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11361D" w14:textId="26AE8F48" w:rsidR="00400951" w:rsidRDefault="00CA08E3" w:rsidP="00137560">
      <w:pPr>
        <w:pStyle w:val="Tiitellehetekst"/>
        <w:ind w:left="708"/>
      </w:pPr>
      <w:r w:rsidRPr="001D0B78">
        <w:rPr>
          <w:noProof/>
          <w:lang w:eastAsia="et-EE"/>
        </w:rPr>
        <mc:AlternateContent>
          <mc:Choice Requires="wpg">
            <w:drawing>
              <wp:anchor distT="0" distB="0" distL="114300" distR="114300" simplePos="0" relativeHeight="251658243" behindDoc="0" locked="0" layoutInCell="1" allowOverlap="1" wp14:anchorId="11BB7D43" wp14:editId="7815C8E4">
                <wp:simplePos x="0" y="0"/>
                <wp:positionH relativeFrom="margin">
                  <wp:align>left</wp:align>
                </wp:positionH>
                <wp:positionV relativeFrom="page">
                  <wp:posOffset>360045</wp:posOffset>
                </wp:positionV>
                <wp:extent cx="4820400" cy="914400"/>
                <wp:effectExtent l="0" t="0" r="0" b="0"/>
                <wp:wrapNone/>
                <wp:docPr id="5" name="Rühm 5"/>
                <wp:cNvGraphicFramePr/>
                <a:graphic xmlns:a="http://schemas.openxmlformats.org/drawingml/2006/main">
                  <a:graphicData uri="http://schemas.microsoft.com/office/word/2010/wordprocessingGroup">
                    <wpg:wgp>
                      <wpg:cNvGrpSpPr/>
                      <wpg:grpSpPr>
                        <a:xfrm>
                          <a:off x="0" y="0"/>
                          <a:ext cx="4820400" cy="914400"/>
                          <a:chOff x="0" y="0"/>
                          <a:chExt cx="2276475" cy="432000"/>
                        </a:xfrm>
                      </wpg:grpSpPr>
                      <wps:wsp>
                        <wps:cNvPr id="7" name="Tekstiväli 2"/>
                        <wps:cNvSpPr txBox="1">
                          <a:spLocks noChangeArrowheads="1"/>
                        </wps:cNvSpPr>
                        <wps:spPr bwMode="auto">
                          <a:xfrm>
                            <a:off x="472963" y="0"/>
                            <a:ext cx="1803512" cy="432000"/>
                          </a:xfrm>
                          <a:prstGeom prst="rect">
                            <a:avLst/>
                          </a:prstGeom>
                          <a:noFill/>
                          <a:ln w="9525">
                            <a:noFill/>
                            <a:miter lim="800000"/>
                            <a:headEnd/>
                            <a:tailEnd/>
                          </a:ln>
                        </wps:spPr>
                        <wps:txbx>
                          <w:txbxContent>
                            <w:p w14:paraId="20CAFF3D" w14:textId="77777777" w:rsidR="006B08F1" w:rsidRPr="00DC15F0" w:rsidRDefault="006B08F1" w:rsidP="00CA08E3">
                              <w:pPr>
                                <w:pStyle w:val="Tiitellehetekst"/>
                                <w:rPr>
                                  <w:color w:val="9BBDF3"/>
                                  <w:sz w:val="72"/>
                                  <w:szCs w:val="72"/>
                                </w:rPr>
                              </w:pPr>
                              <w:r w:rsidRPr="00DC15F0">
                                <w:rPr>
                                  <w:b/>
                                  <w:i/>
                                  <w:color w:val="9BBDF3"/>
                                  <w:sz w:val="72"/>
                                  <w:szCs w:val="72"/>
                                </w:rPr>
                                <w:t>MA</w:t>
                              </w:r>
                              <w:r w:rsidRPr="00DC15F0">
                                <w:rPr>
                                  <w:b/>
                                  <w:i/>
                                  <w:color w:val="83CB88"/>
                                  <w:sz w:val="72"/>
                                  <w:szCs w:val="72"/>
                                </w:rPr>
                                <w:t>VES</w:t>
                              </w:r>
                            </w:p>
                          </w:txbxContent>
                        </wps:txbx>
                        <wps:bodyPr rot="0" vert="horz" wrap="square" lIns="0" tIns="0" rIns="0" bIns="0" anchor="t" anchorCtr="0">
                          <a:noAutofit/>
                        </wps:bodyPr>
                      </wps:wsp>
                      <pic:pic xmlns:pic="http://schemas.openxmlformats.org/drawingml/2006/picture">
                        <pic:nvPicPr>
                          <pic:cNvPr id="8" name="Pilt 8" descr="kirjablangile logo"/>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34505"/>
                            <a:ext cx="372553" cy="34015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BB7D43" id="Rühm 5" o:spid="_x0000_s1026" style="position:absolute;left:0;text-align:left;margin-left:0;margin-top:28.35pt;width:379.55pt;height:1in;z-index:251658243;mso-position-horizontal:left;mso-position-horizontal-relative:margin;mso-position-vertical-relative:page;mso-width-relative:margin;mso-height-relative:margin" coordsize="22764,4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FYAAAAAUmdodGxvbmcAAABh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">
                <v:shapetype id="_x0000_t202" coordsize="21600,21600" o:spt="202" path="m,l,21600r21600,l21600,xe">
                  <v:stroke joinstyle="miter"/>
                  <v:path gradientshapeok="t" o:connecttype="rect"/>
                </v:shapetype>
                <v:shape id="_x0000_s1027" type="#_x0000_t202" style="position:absolute;left:4729;width:18035;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20CAFF3D" w14:textId="77777777" w:rsidR="006B08F1" w:rsidRPr="00DC15F0" w:rsidRDefault="006B08F1" w:rsidP="00CA08E3">
                        <w:pPr>
                          <w:pStyle w:val="Tiitellehetekst"/>
                          <w:rPr>
                            <w:color w:val="9BBDF3"/>
                            <w:sz w:val="72"/>
                            <w:szCs w:val="72"/>
                          </w:rPr>
                        </w:pPr>
                        <w:r w:rsidRPr="00DC15F0">
                          <w:rPr>
                            <w:b/>
                            <w:i/>
                            <w:color w:val="9BBDF3"/>
                            <w:sz w:val="72"/>
                            <w:szCs w:val="72"/>
                          </w:rPr>
                          <w:t>MA</w:t>
                        </w:r>
                        <w:r w:rsidRPr="00DC15F0">
                          <w:rPr>
                            <w:b/>
                            <w:i/>
                            <w:color w:val="83CB88"/>
                            <w:sz w:val="72"/>
                            <w:szCs w:val="72"/>
                          </w:rPr>
                          <w:t>VES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lt 8" o:spid="_x0000_s1028" type="#_x0000_t75" alt="kirjablangile logo" style="position:absolute;top:345;width:3725;height:3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">
                  <v:imagedata r:id="rId12" o:title="kirjablangile logo"/>
                </v:shape>
                <w10:wrap anchorx="margin" anchory="page"/>
              </v:group>
            </w:pict>
          </mc:Fallback>
        </mc:AlternateContent>
      </w:r>
    </w:p>
    <w:sdt>
      <w:sdtPr>
        <w:id w:val="113561554"/>
        <w:docPartObj>
          <w:docPartGallery w:val="Cover Pages"/>
          <w:docPartUnique/>
        </w:docPartObj>
      </w:sdtPr>
      <w:sdtEndPr/>
      <w:sdtContent>
        <w:p w14:paraId="3B55FE9B" w14:textId="77777777" w:rsidR="00400951" w:rsidRDefault="00400951" w:rsidP="00400951">
          <w:pPr>
            <w:pStyle w:val="Tiitellehetekst"/>
          </w:pPr>
        </w:p>
        <w:p w14:paraId="6D1554C0" w14:textId="77777777" w:rsidR="00400951" w:rsidRPr="00522F90" w:rsidRDefault="00400951" w:rsidP="00400951">
          <w:pPr>
            <w:pStyle w:val="Tiitellehetekst"/>
            <w:rPr>
              <w:sz w:val="24"/>
            </w:rPr>
          </w:pPr>
        </w:p>
        <w:p w14:paraId="66613EC9" w14:textId="77777777" w:rsidR="00400951" w:rsidRPr="00F865E6" w:rsidRDefault="00400951" w:rsidP="00400951">
          <w:pPr>
            <w:pStyle w:val="Tiitellehetekst"/>
            <w:rPr>
              <w:szCs w:val="22"/>
            </w:rPr>
          </w:pPr>
        </w:p>
        <w:p w14:paraId="3BB29ABC" w14:textId="77777777" w:rsidR="00400951" w:rsidRPr="00522F90" w:rsidRDefault="00400951" w:rsidP="00400951">
          <w:pPr>
            <w:pStyle w:val="Tiitellehetekst"/>
            <w:rPr>
              <w:sz w:val="24"/>
            </w:rPr>
          </w:pPr>
        </w:p>
        <w:p w14:paraId="4DE6DF7C" w14:textId="77777777" w:rsidR="00400951" w:rsidRDefault="00400951" w:rsidP="00400951">
          <w:pPr>
            <w:pStyle w:val="Tiitellehetekst"/>
          </w:pPr>
        </w:p>
        <w:p w14:paraId="2D1872F0" w14:textId="77777777" w:rsidR="00400951" w:rsidRDefault="00400951" w:rsidP="00400951">
          <w:pPr>
            <w:pStyle w:val="Tiitellehetekst"/>
          </w:pPr>
        </w:p>
        <w:p w14:paraId="1DFE2154" w14:textId="77777777" w:rsidR="00400951" w:rsidRDefault="00400951" w:rsidP="00400951">
          <w:pPr>
            <w:pStyle w:val="Tiitellehetekst"/>
          </w:pPr>
        </w:p>
        <w:p w14:paraId="39515993" w14:textId="77777777" w:rsidR="00400951" w:rsidRDefault="00400951" w:rsidP="00400951">
          <w:pPr>
            <w:pStyle w:val="Tiitellehetekst"/>
          </w:pPr>
        </w:p>
        <w:p w14:paraId="00E62FE0" w14:textId="77777777" w:rsidR="00400951" w:rsidRDefault="00400951" w:rsidP="00400951">
          <w:pPr>
            <w:pStyle w:val="Tiitellehetekst"/>
          </w:pPr>
        </w:p>
        <w:p w14:paraId="19C76531" w14:textId="77777777" w:rsidR="00400951" w:rsidRDefault="00400951" w:rsidP="00400951">
          <w:pPr>
            <w:pStyle w:val="Tiitellehetekst"/>
          </w:pPr>
        </w:p>
        <w:p w14:paraId="1181C0DA" w14:textId="77777777" w:rsidR="00400951" w:rsidRDefault="00400951" w:rsidP="00400951">
          <w:pPr>
            <w:pStyle w:val="Tiitellehetekst"/>
          </w:pPr>
        </w:p>
        <w:p w14:paraId="39D02514" w14:textId="77777777" w:rsidR="00400951" w:rsidRPr="00364CC1" w:rsidRDefault="00400951" w:rsidP="00400951">
          <w:pPr>
            <w:pStyle w:val="Tiitellehetekst"/>
          </w:pPr>
        </w:p>
        <w:p w14:paraId="012B431A" w14:textId="77777777" w:rsidR="00400951" w:rsidRDefault="00400951" w:rsidP="00B513E6">
          <w:pPr>
            <w:pStyle w:val="Tiitellehetekst"/>
          </w:pPr>
        </w:p>
        <w:p w14:paraId="73B9FB88" w14:textId="77777777" w:rsidR="00400951" w:rsidRDefault="000D37C1" w:rsidP="00B513E6">
          <w:pPr>
            <w:pStyle w:val="Tiitellehetekst"/>
          </w:pPr>
          <w:r>
            <w:rPr>
              <w:noProof/>
              <w:lang w:eastAsia="et-EE"/>
            </w:rPr>
            <mc:AlternateContent>
              <mc:Choice Requires="wps">
                <w:drawing>
                  <wp:anchor distT="0" distB="0" distL="114300" distR="114300" simplePos="0" relativeHeight="251658242" behindDoc="0" locked="0" layoutInCell="1" allowOverlap="1" wp14:anchorId="6EFEFA20" wp14:editId="525212B4">
                    <wp:simplePos x="0" y="0"/>
                    <wp:positionH relativeFrom="margin">
                      <wp:align>center</wp:align>
                    </wp:positionH>
                    <wp:positionV relativeFrom="page">
                      <wp:posOffset>3547717</wp:posOffset>
                    </wp:positionV>
                    <wp:extent cx="5399405" cy="2171700"/>
                    <wp:effectExtent l="0" t="0" r="0" b="0"/>
                    <wp:wrapNone/>
                    <wp:docPr id="21"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2171700"/>
                            </a:xfrm>
                            <a:prstGeom prst="rect">
                              <a:avLst/>
                            </a:prstGeom>
                            <a:solidFill>
                              <a:srgbClr val="FFFFFF"/>
                            </a:solidFill>
                            <a:ln w="9525">
                              <a:noFill/>
                              <a:miter lim="800000"/>
                              <a:headEnd/>
                              <a:tailEnd/>
                            </a:ln>
                          </wps:spPr>
                          <wps:txbx>
                            <w:txbxContent>
                              <w:p w14:paraId="04ADE0B2" w14:textId="078AC004" w:rsidR="006B08F1" w:rsidRDefault="00E16629" w:rsidP="00C014E3">
                                <w:pPr>
                                  <w:pStyle w:val="Title"/>
                                  <w:rPr>
                                    <w:rFonts w:cs="Times New Roman"/>
                                    <w:b w:val="0"/>
                                    <w:bCs w:val="0"/>
                                    <w:snapToGrid w:val="0"/>
                                    <w:kern w:val="0"/>
                                    <w:sz w:val="22"/>
                                    <w:szCs w:val="24"/>
                                  </w:rPr>
                                </w:pPr>
                                <w:sdt>
                                  <w:sdtPr>
                                    <w:alias w:val="Tiitel"/>
                                    <w:tag w:val=""/>
                                    <w:id w:val="441733186"/>
                                    <w:dataBinding w:prefixMappings="xmlns:ns0='http://purl.org/dc/elements/1.1/' xmlns:ns1='http://schemas.openxmlformats.org/package/2006/metadata/core-properties' " w:xpath="/ns1:coreProperties[1]/ns0:title[1]" w:storeItemID="{6C3C8BC8-F283-45AE-878A-BAB7291924A1}"/>
                                    <w:text w:multiLine="1"/>
                                  </w:sdtPr>
                                  <w:sdtEndPr/>
                                  <w:sdtContent>
                                    <w:proofErr w:type="spellStart"/>
                                    <w:r w:rsidR="006B08F1">
                                      <w:t>Tiitsu</w:t>
                                    </w:r>
                                    <w:proofErr w:type="spellEnd"/>
                                    <w:r w:rsidR="006B08F1">
                                      <w:t xml:space="preserve"> bituumenibaasi reostusuuring</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EFA20" id="Tekstiväli 2" o:spid="_x0000_s1029" type="#_x0000_t202" style="position:absolute;left:0;text-align:left;margin-left:0;margin-top:279.35pt;width:425.15pt;height:171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" stroked="f">
                    <v:textbox>
                      <w:txbxContent>
                        <w:p w14:paraId="04ADE0B2" w14:textId="078AC004" w:rsidR="006B08F1" w:rsidRDefault="00E16629" w:rsidP="00C014E3">
                          <w:pPr>
                            <w:pStyle w:val="Title"/>
                            <w:rPr>
                              <w:rFonts w:cs="Times New Roman"/>
                              <w:b w:val="0"/>
                              <w:bCs w:val="0"/>
                              <w:snapToGrid w:val="0"/>
                              <w:kern w:val="0"/>
                              <w:sz w:val="22"/>
                              <w:szCs w:val="24"/>
                            </w:rPr>
                          </w:pPr>
                          <w:sdt>
                            <w:sdtPr>
                              <w:alias w:val="Tiitel"/>
                              <w:tag w:val=""/>
                              <w:id w:val="441733186"/>
                              <w:dataBinding w:prefixMappings="xmlns:ns0='http://purl.org/dc/elements/1.1/' xmlns:ns1='http://schemas.openxmlformats.org/package/2006/metadata/core-properties' " w:xpath="/ns1:coreProperties[1]/ns0:title[1]" w:storeItemID="{6C3C8BC8-F283-45AE-878A-BAB7291924A1}"/>
                              <w:text w:multiLine="1"/>
                            </w:sdtPr>
                            <w:sdtEndPr/>
                            <w:sdtContent>
                              <w:proofErr w:type="spellStart"/>
                              <w:r w:rsidR="006B08F1">
                                <w:t>Tiitsu</w:t>
                              </w:r>
                              <w:proofErr w:type="spellEnd"/>
                              <w:r w:rsidR="006B08F1">
                                <w:t xml:space="preserve"> bituumenibaasi reostusuuring</w:t>
                              </w:r>
                            </w:sdtContent>
                          </w:sdt>
                        </w:p>
                      </w:txbxContent>
                    </v:textbox>
                    <w10:wrap anchorx="margin" anchory="page"/>
                  </v:shape>
                </w:pict>
              </mc:Fallback>
            </mc:AlternateContent>
          </w:r>
        </w:p>
        <w:p w14:paraId="40F38E5D" w14:textId="77777777" w:rsidR="00400951" w:rsidRDefault="00400951" w:rsidP="00B513E6">
          <w:pPr>
            <w:pStyle w:val="Tiitellehetekst"/>
          </w:pPr>
        </w:p>
        <w:p w14:paraId="5AA951D6" w14:textId="77777777" w:rsidR="00400951" w:rsidRDefault="00400951" w:rsidP="007A531E">
          <w:pPr>
            <w:pStyle w:val="Tiitellehetekst"/>
          </w:pPr>
        </w:p>
        <w:p w14:paraId="2CB56698" w14:textId="77777777" w:rsidR="00400951" w:rsidRDefault="00400951" w:rsidP="007A531E">
          <w:pPr>
            <w:pStyle w:val="Tiitellehetekst"/>
          </w:pPr>
        </w:p>
        <w:p w14:paraId="462DA59E" w14:textId="77777777" w:rsidR="00400951" w:rsidRDefault="00400951" w:rsidP="007A531E">
          <w:pPr>
            <w:pStyle w:val="Tiitellehetekst"/>
          </w:pPr>
        </w:p>
        <w:p w14:paraId="6037746A" w14:textId="77777777" w:rsidR="00400951" w:rsidRDefault="00400951" w:rsidP="007A531E">
          <w:pPr>
            <w:pStyle w:val="Tiitellehetekst"/>
          </w:pPr>
        </w:p>
        <w:p w14:paraId="4A79F46D" w14:textId="77777777" w:rsidR="00400951" w:rsidRDefault="00400951" w:rsidP="007A531E">
          <w:pPr>
            <w:pStyle w:val="Tiitellehetekst"/>
          </w:pPr>
        </w:p>
        <w:p w14:paraId="43A2E558" w14:textId="77777777" w:rsidR="00400951" w:rsidRDefault="00400951" w:rsidP="007A531E">
          <w:pPr>
            <w:pStyle w:val="Tiitellehetekst"/>
          </w:pPr>
        </w:p>
        <w:p w14:paraId="5B454273" w14:textId="77777777" w:rsidR="00400951" w:rsidRDefault="00400951" w:rsidP="007A531E">
          <w:pPr>
            <w:pStyle w:val="Tiitellehetekst"/>
          </w:pPr>
        </w:p>
        <w:p w14:paraId="0B131BAF" w14:textId="77777777" w:rsidR="00400951" w:rsidRDefault="00400951" w:rsidP="007A531E">
          <w:pPr>
            <w:pStyle w:val="Tiitellehetekst"/>
          </w:pPr>
        </w:p>
        <w:p w14:paraId="7719BD3F" w14:textId="77777777" w:rsidR="00400951" w:rsidRDefault="00400951" w:rsidP="00B513E6">
          <w:pPr>
            <w:pStyle w:val="Tiitellehetekst"/>
          </w:pPr>
        </w:p>
        <w:p w14:paraId="317E0E54" w14:textId="77777777" w:rsidR="00400951" w:rsidRPr="00F9751F" w:rsidRDefault="00400951" w:rsidP="00B513E6">
          <w:pPr>
            <w:pStyle w:val="Tiitellehetekst"/>
          </w:pPr>
        </w:p>
        <w:p w14:paraId="4BF86A7B" w14:textId="77777777" w:rsidR="00400951" w:rsidRDefault="00400951" w:rsidP="00B513E6">
          <w:pPr>
            <w:pStyle w:val="Tiitellehetekst"/>
          </w:pPr>
        </w:p>
        <w:p w14:paraId="1419D2D8" w14:textId="77777777" w:rsidR="00400951" w:rsidRPr="00F9751F" w:rsidRDefault="00400951" w:rsidP="00B513E6">
          <w:pPr>
            <w:pStyle w:val="Tiitellehetekst"/>
          </w:pPr>
        </w:p>
        <w:p w14:paraId="3DBA59FF" w14:textId="77777777" w:rsidR="00400951" w:rsidRDefault="00E16629" w:rsidP="00B513E6">
          <w:pPr>
            <w:pStyle w:val="Tiitellehetekst"/>
          </w:pPr>
        </w:p>
      </w:sdtContent>
    </w:sdt>
    <w:p w14:paraId="311B67F3" w14:textId="77777777" w:rsidR="00400951" w:rsidRDefault="00400951" w:rsidP="00B513E6">
      <w:pPr>
        <w:pStyle w:val="Tiitellehetekst"/>
      </w:pPr>
    </w:p>
    <w:p w14:paraId="036FA6BA" w14:textId="77777777" w:rsidR="00400951" w:rsidRDefault="00400951" w:rsidP="00B513E6">
      <w:pPr>
        <w:pStyle w:val="Tiitellehetekst"/>
      </w:pPr>
    </w:p>
    <w:p w14:paraId="6D5BF20D" w14:textId="77777777" w:rsidR="00400951" w:rsidRDefault="00400951" w:rsidP="00112397">
      <w:pPr>
        <w:pStyle w:val="FootnoteText"/>
        <w:rPr>
          <w:szCs w:val="18"/>
        </w:rPr>
      </w:pPr>
      <w:r>
        <w:rPr>
          <w:noProof/>
        </w:rPr>
        <mc:AlternateContent>
          <mc:Choice Requires="wps">
            <w:drawing>
              <wp:anchor distT="0" distB="0" distL="114300" distR="114300" simplePos="0" relativeHeight="251658241" behindDoc="0" locked="0" layoutInCell="1" allowOverlap="1" wp14:anchorId="7C08C81C" wp14:editId="77F1CE4F">
                <wp:simplePos x="0" y="0"/>
                <wp:positionH relativeFrom="margin">
                  <wp:align>center</wp:align>
                </wp:positionH>
                <wp:positionV relativeFrom="margin">
                  <wp:align>bottom</wp:align>
                </wp:positionV>
                <wp:extent cx="1368425" cy="298664"/>
                <wp:effectExtent l="0" t="0" r="3175" b="6350"/>
                <wp:wrapNone/>
                <wp:docPr id="23"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8425" cy="298664"/>
                        </a:xfrm>
                        <a:prstGeom prst="rect">
                          <a:avLst/>
                        </a:prstGeom>
                        <a:noFill/>
                        <a:ln w="9525">
                          <a:noFill/>
                          <a:miter lim="800000"/>
                          <a:headEnd/>
                          <a:tailEnd/>
                        </a:ln>
                      </wps:spPr>
                      <wps:txbx>
                        <w:txbxContent>
                          <w:p w14:paraId="7A15074D" w14:textId="5D91B9C1" w:rsidR="006B08F1" w:rsidRDefault="006B08F1" w:rsidP="00400951">
                            <w:pPr>
                              <w:spacing w:after="0"/>
                              <w:jc w:val="left"/>
                            </w:pPr>
                            <w:r>
                              <w:fldChar w:fldCharType="begin"/>
                            </w:r>
                            <w:r>
                              <w:instrText xml:space="preserve"> SAVEDATE  \@ "MMMM yyyy"  \* MERGEFORMAT </w:instrText>
                            </w:r>
                            <w:r>
                              <w:fldChar w:fldCharType="separate"/>
                            </w:r>
                            <w:r w:rsidR="00E16629">
                              <w:rPr>
                                <w:noProof/>
                              </w:rPr>
                              <w:t>august 2020</w:t>
                            </w:r>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8C81C" id="_x0000_s1030" type="#_x0000_t202" style="position:absolute;left:0;text-align:left;margin-left:0;margin-top:0;width:107.75pt;height:23.5pt;z-index:251658241;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" filled="f" stroked="f">
                <v:textbox inset="0,0,0,0">
                  <w:txbxContent>
                    <w:p w14:paraId="7A15074D" w14:textId="5D91B9C1" w:rsidR="006B08F1" w:rsidRDefault="006B08F1" w:rsidP="00400951">
                      <w:pPr>
                        <w:spacing w:after="0"/>
                        <w:jc w:val="left"/>
                      </w:pPr>
                      <w:r>
                        <w:fldChar w:fldCharType="begin"/>
                      </w:r>
                      <w:r>
                        <w:instrText xml:space="preserve"> SAVEDATE  \@ "MMMM yyyy"  \* MERGEFORMAT </w:instrText>
                      </w:r>
                      <w:r>
                        <w:fldChar w:fldCharType="separate"/>
                      </w:r>
                      <w:r w:rsidR="00E16629">
                        <w:rPr>
                          <w:noProof/>
                        </w:rPr>
                        <w:t>august 2020</w:t>
                      </w:r>
                      <w:r>
                        <w:fldChar w:fldCharType="end"/>
                      </w:r>
                    </w:p>
                  </w:txbxContent>
                </v:textbox>
                <w10:wrap anchorx="margin" anchory="margin"/>
              </v:shape>
            </w:pict>
          </mc:Fallback>
        </mc:AlternateContent>
      </w:r>
      <w:r>
        <w:rPr>
          <w:noProof/>
        </w:rPr>
        <w:drawing>
          <wp:anchor distT="0" distB="0" distL="114300" distR="114300" simplePos="0" relativeHeight="251658240" behindDoc="0" locked="0" layoutInCell="1" allowOverlap="1" wp14:anchorId="12849B85" wp14:editId="044F09AC">
            <wp:simplePos x="0" y="0"/>
            <wp:positionH relativeFrom="margin">
              <wp:align>right</wp:align>
            </wp:positionH>
            <wp:positionV relativeFrom="margin">
              <wp:align>bottom</wp:align>
            </wp:positionV>
            <wp:extent cx="1036800" cy="540000"/>
            <wp:effectExtent l="0" t="0" r="0" b="0"/>
            <wp:wrapNone/>
            <wp:docPr id="25" name="Pilt 25" descr="ISO9001 vä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O9001 väik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6800" cy="5400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7233C1F" w14:textId="77777777" w:rsidR="00B513E6" w:rsidRDefault="00B513E6" w:rsidP="00C83B1B">
      <w:pPr>
        <w:tabs>
          <w:tab w:val="left" w:pos="2835"/>
        </w:tabs>
        <w:ind w:left="2827" w:hanging="2260"/>
        <w:jc w:val="left"/>
      </w:pPr>
    </w:p>
    <w:p w14:paraId="65203C78" w14:textId="77777777" w:rsidR="00B513E6" w:rsidRDefault="00B513E6" w:rsidP="00C83B1B">
      <w:pPr>
        <w:tabs>
          <w:tab w:val="left" w:pos="2835"/>
        </w:tabs>
        <w:ind w:left="2827" w:hanging="2260"/>
        <w:jc w:val="left"/>
      </w:pPr>
    </w:p>
    <w:p w14:paraId="0202548C" w14:textId="77777777" w:rsidR="00B513E6" w:rsidRDefault="00B513E6" w:rsidP="00C83B1B">
      <w:pPr>
        <w:tabs>
          <w:tab w:val="left" w:pos="2835"/>
        </w:tabs>
        <w:ind w:left="2827" w:hanging="2260"/>
        <w:jc w:val="left"/>
      </w:pPr>
    </w:p>
    <w:p w14:paraId="700D0760" w14:textId="77777777" w:rsidR="00B513E6" w:rsidRDefault="00B513E6" w:rsidP="00C83B1B">
      <w:pPr>
        <w:tabs>
          <w:tab w:val="left" w:pos="2835"/>
        </w:tabs>
        <w:ind w:left="2827" w:hanging="2260"/>
        <w:jc w:val="left"/>
      </w:pPr>
    </w:p>
    <w:p w14:paraId="764B2017" w14:textId="3197C137" w:rsidR="00400951" w:rsidRPr="00F83AC9" w:rsidRDefault="00400951" w:rsidP="00C83B1B">
      <w:pPr>
        <w:tabs>
          <w:tab w:val="left" w:pos="2835"/>
        </w:tabs>
        <w:ind w:left="2827" w:hanging="2260"/>
        <w:jc w:val="left"/>
        <w:rPr>
          <w:b/>
        </w:rPr>
      </w:pPr>
      <w:r>
        <w:t>Töö nimetus:</w:t>
      </w:r>
      <w:r>
        <w:tab/>
      </w:r>
      <w:sdt>
        <w:sdtPr>
          <w:alias w:val="Pealkiri"/>
          <w:tag w:val=""/>
          <w:id w:val="-839929129"/>
          <w:placeholder>
            <w:docPart w:val="33A2FD923F0B492B9DB80002943E4DB8"/>
          </w:placeholder>
          <w:dataBinding w:prefixMappings="xmlns:ns0='http://purl.org/dc/elements/1.1/' xmlns:ns1='http://schemas.openxmlformats.org/package/2006/metadata/core-properties' " w:xpath="/ns1:coreProperties[1]/ns0:title[1]" w:storeItemID="{6C3C8BC8-F283-45AE-878A-BAB7291924A1}"/>
          <w:text/>
        </w:sdtPr>
        <w:sdtEndPr/>
        <w:sdtContent>
          <w:proofErr w:type="spellStart"/>
          <w:r w:rsidR="00523D4C">
            <w:t>Tiitsu</w:t>
          </w:r>
          <w:proofErr w:type="spellEnd"/>
          <w:r w:rsidR="00523D4C">
            <w:t xml:space="preserve"> bituumenibaasi reostusuuring</w:t>
          </w:r>
        </w:sdtContent>
      </w:sdt>
    </w:p>
    <w:p w14:paraId="3B1B0AD7" w14:textId="77777777" w:rsidR="00400951" w:rsidRDefault="00400951" w:rsidP="00C83B1B">
      <w:pPr>
        <w:tabs>
          <w:tab w:val="left" w:pos="2835"/>
        </w:tabs>
      </w:pPr>
    </w:p>
    <w:p w14:paraId="177BB6F2" w14:textId="2922C2E0" w:rsidR="00400951" w:rsidRDefault="00400951" w:rsidP="00C83B1B">
      <w:pPr>
        <w:tabs>
          <w:tab w:val="left" w:pos="2835"/>
        </w:tabs>
      </w:pPr>
      <w:r>
        <w:t>Töö number:</w:t>
      </w:r>
      <w:r>
        <w:tab/>
      </w:r>
      <w:r w:rsidR="00495375">
        <w:t>20076</w:t>
      </w:r>
    </w:p>
    <w:p w14:paraId="0026176B" w14:textId="77777777" w:rsidR="00400951" w:rsidRDefault="00400951" w:rsidP="00C83B1B">
      <w:pPr>
        <w:tabs>
          <w:tab w:val="left" w:pos="2835"/>
        </w:tabs>
      </w:pPr>
    </w:p>
    <w:p w14:paraId="505D0B82" w14:textId="7416C839" w:rsidR="00400951" w:rsidRDefault="00400951" w:rsidP="00C83B1B">
      <w:pPr>
        <w:tabs>
          <w:tab w:val="left" w:pos="2835"/>
        </w:tabs>
        <w:rPr>
          <w:highlight w:val="yellow"/>
        </w:rPr>
      </w:pPr>
      <w:r>
        <w:t>Tellija:</w:t>
      </w:r>
      <w:r>
        <w:tab/>
      </w:r>
      <w:r w:rsidR="0039332C" w:rsidRPr="0039332C">
        <w:t>Eesti Keskkonnauuringute Keskus OÜ</w:t>
      </w:r>
    </w:p>
    <w:p w14:paraId="1C8F5771" w14:textId="77777777" w:rsidR="00400951" w:rsidRDefault="00400951" w:rsidP="00C83B1B">
      <w:pPr>
        <w:tabs>
          <w:tab w:val="left" w:pos="2835"/>
        </w:tabs>
        <w:rPr>
          <w:highlight w:val="yellow"/>
        </w:rPr>
      </w:pPr>
    </w:p>
    <w:p w14:paraId="421A4A6A" w14:textId="671359F0" w:rsidR="00400951" w:rsidRDefault="00C40C99" w:rsidP="00C83B1B">
      <w:pPr>
        <w:tabs>
          <w:tab w:val="left" w:pos="2835"/>
        </w:tabs>
      </w:pPr>
      <w:r>
        <w:t>Vastutav täitja</w:t>
      </w:r>
      <w:r w:rsidR="00400951" w:rsidRPr="005120A7">
        <w:t>:</w:t>
      </w:r>
      <w:r w:rsidR="00400951" w:rsidRPr="005120A7">
        <w:tab/>
      </w:r>
      <w:r w:rsidR="008062C0">
        <w:t>Toomas</w:t>
      </w:r>
      <w:r w:rsidR="00C61216">
        <w:t xml:space="preserve"> Kupits</w:t>
      </w:r>
    </w:p>
    <w:p w14:paraId="5FC4A58D" w14:textId="342B6290" w:rsidR="00CB1E39" w:rsidRDefault="00B27EF8" w:rsidP="00C83B1B">
      <w:pPr>
        <w:tabs>
          <w:tab w:val="left" w:pos="2835"/>
        </w:tabs>
      </w:pPr>
      <w:r>
        <w:t>Koostaja:</w:t>
      </w:r>
      <w:r>
        <w:tab/>
      </w:r>
      <w:r w:rsidR="00495375">
        <w:t>Toomas</w:t>
      </w:r>
      <w:r w:rsidR="00CB1E39">
        <w:t xml:space="preserve"> Kupits</w:t>
      </w:r>
    </w:p>
    <w:p w14:paraId="059D5F1E" w14:textId="4F6015A6" w:rsidR="000B75E8" w:rsidRDefault="000B75E8" w:rsidP="00C83B1B">
      <w:pPr>
        <w:tabs>
          <w:tab w:val="left" w:pos="2835"/>
        </w:tabs>
      </w:pPr>
      <w:r>
        <w:t>Kontrollija:</w:t>
      </w:r>
      <w:r>
        <w:tab/>
        <w:t>Mati Salu</w:t>
      </w:r>
    </w:p>
    <w:p w14:paraId="4825B787" w14:textId="77777777" w:rsidR="00B27EF8" w:rsidRDefault="00B27EF8" w:rsidP="00B27EF8">
      <w:pPr>
        <w:tabs>
          <w:tab w:val="left" w:pos="2835"/>
        </w:tabs>
        <w:ind w:left="2835"/>
      </w:pPr>
    </w:p>
    <w:p w14:paraId="005EC8DC" w14:textId="77777777" w:rsidR="00313EFF" w:rsidRDefault="00313EFF" w:rsidP="00C83B1B">
      <w:pPr>
        <w:tabs>
          <w:tab w:val="left" w:pos="2835"/>
        </w:tabs>
        <w:ind w:left="2827" w:hanging="2260"/>
      </w:pPr>
    </w:p>
    <w:p w14:paraId="59698E94" w14:textId="62A3FF84" w:rsidR="00EC1875" w:rsidRDefault="00EC1875" w:rsidP="00C83B1B">
      <w:pPr>
        <w:tabs>
          <w:tab w:val="left" w:pos="2835"/>
        </w:tabs>
      </w:pPr>
    </w:p>
    <w:p w14:paraId="488E61DD" w14:textId="78FE60D6" w:rsidR="00B27EF8" w:rsidRDefault="00B27EF8" w:rsidP="00C83B1B">
      <w:pPr>
        <w:tabs>
          <w:tab w:val="left" w:pos="2835"/>
        </w:tabs>
      </w:pPr>
    </w:p>
    <w:p w14:paraId="7AD758D9" w14:textId="5703691E" w:rsidR="00C40C99" w:rsidRDefault="00E1071C" w:rsidP="00C83B1B">
      <w:pPr>
        <w:tabs>
          <w:tab w:val="left" w:pos="2835"/>
        </w:tabs>
        <w:sectPr w:rsidR="00C40C99" w:rsidSect="00B76CE9">
          <w:footerReference w:type="default" r:id="rId14"/>
          <w:footerReference w:type="first" r:id="rId15"/>
          <w:pgSz w:w="11906" w:h="16838"/>
          <w:pgMar w:top="1418" w:right="1418" w:bottom="1418" w:left="1418" w:header="567" w:footer="567" w:gutter="0"/>
          <w:pgNumType w:start="1"/>
          <w:cols w:space="708"/>
          <w:docGrid w:linePitch="360"/>
        </w:sectPr>
      </w:pPr>
      <w:r>
        <w:rPr>
          <w:noProof/>
          <w:snapToGrid/>
        </w:rPr>
        <mc:AlternateContent>
          <mc:Choice Requires="wps">
            <w:drawing>
              <wp:anchor distT="0" distB="0" distL="114300" distR="114300" simplePos="0" relativeHeight="251658244" behindDoc="0" locked="0" layoutInCell="1" allowOverlap="1" wp14:anchorId="38E47618" wp14:editId="6FF28085">
                <wp:simplePos x="0" y="0"/>
                <wp:positionH relativeFrom="column">
                  <wp:posOffset>360045</wp:posOffset>
                </wp:positionH>
                <wp:positionV relativeFrom="page">
                  <wp:posOffset>8821420</wp:posOffset>
                </wp:positionV>
                <wp:extent cx="3960000" cy="1008000"/>
                <wp:effectExtent l="0" t="0" r="2540" b="1905"/>
                <wp:wrapNone/>
                <wp:docPr id="2" name="Tekstiväli 2"/>
                <wp:cNvGraphicFramePr/>
                <a:graphic xmlns:a="http://schemas.openxmlformats.org/drawingml/2006/main">
                  <a:graphicData uri="http://schemas.microsoft.com/office/word/2010/wordprocessingShape">
                    <wps:wsp>
                      <wps:cNvSpPr txBox="1"/>
                      <wps:spPr>
                        <a:xfrm>
                          <a:off x="0" y="0"/>
                          <a:ext cx="3960000" cy="1008000"/>
                        </a:xfrm>
                        <a:prstGeom prst="rect">
                          <a:avLst/>
                        </a:prstGeom>
                        <a:solidFill>
                          <a:schemeClr val="lt1"/>
                        </a:solidFill>
                        <a:ln w="6350">
                          <a:noFill/>
                        </a:ln>
                      </wps:spPr>
                      <wps:txbx>
                        <w:txbxContent>
                          <w:p w14:paraId="46CAF324" w14:textId="11C87280" w:rsidR="006B08F1" w:rsidRDefault="006B08F1" w:rsidP="00E1071C">
                            <w:pPr>
                              <w:ind w:left="0"/>
                            </w:pPr>
                            <w:r>
                              <w:t>Maves OÜ</w:t>
                            </w:r>
                          </w:p>
                          <w:p w14:paraId="72DE8EC2" w14:textId="77777777" w:rsidR="006B08F1" w:rsidRDefault="006B08F1" w:rsidP="00E1071C">
                            <w:pPr>
                              <w:ind w:left="0"/>
                            </w:pPr>
                            <w:r>
                              <w:t>Marja 4D Tallinn,</w:t>
                            </w:r>
                            <w:r w:rsidRPr="00991F0A">
                              <w:t xml:space="preserve"> </w:t>
                            </w:r>
                            <w:r>
                              <w:t>registrikood 10097377</w:t>
                            </w:r>
                          </w:p>
                          <w:p w14:paraId="5F178AC8" w14:textId="77777777" w:rsidR="006B08F1" w:rsidRDefault="006B08F1" w:rsidP="00E1071C">
                            <w:pPr>
                              <w:ind w:left="0"/>
                            </w:pPr>
                            <w:r w:rsidRPr="00991F0A">
                              <w:t>http://www.maves.ee</w:t>
                            </w:r>
                            <w:r>
                              <w:t xml:space="preserve">    e-post: maves@maves.ee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47618" id="_x0000_s1031" type="#_x0000_t202" style="position:absolute;left:0;text-align:left;margin-left:28.35pt;margin-top:694.6pt;width:311.8pt;height:79.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" fillcolor="white [3201]" stroked="f" strokeweight=".5pt">
                <v:textbox>
                  <w:txbxContent>
                    <w:p w14:paraId="46CAF324" w14:textId="11C87280" w:rsidR="006B08F1" w:rsidRDefault="006B08F1" w:rsidP="00E1071C">
                      <w:pPr>
                        <w:ind w:left="0"/>
                      </w:pPr>
                      <w:r>
                        <w:t>Maves OÜ</w:t>
                      </w:r>
                    </w:p>
                    <w:p w14:paraId="72DE8EC2" w14:textId="77777777" w:rsidR="006B08F1" w:rsidRDefault="006B08F1" w:rsidP="00E1071C">
                      <w:pPr>
                        <w:ind w:left="0"/>
                      </w:pPr>
                      <w:r>
                        <w:t>Marja 4D Tallinn,</w:t>
                      </w:r>
                      <w:r w:rsidRPr="00991F0A">
                        <w:t xml:space="preserve"> </w:t>
                      </w:r>
                      <w:r>
                        <w:t>registrikood 10097377</w:t>
                      </w:r>
                    </w:p>
                    <w:p w14:paraId="5F178AC8" w14:textId="77777777" w:rsidR="006B08F1" w:rsidRDefault="006B08F1" w:rsidP="00E1071C">
                      <w:pPr>
                        <w:ind w:left="0"/>
                      </w:pPr>
                      <w:r w:rsidRPr="00991F0A">
                        <w:t>http://www.maves.ee</w:t>
                      </w:r>
                      <w:r>
                        <w:t xml:space="preserve">    e-post: maves@maves.ee</w:t>
                      </w:r>
                    </w:p>
                  </w:txbxContent>
                </v:textbox>
                <w10:wrap anchory="page"/>
              </v:shape>
            </w:pict>
          </mc:Fallback>
        </mc:AlternateContent>
      </w:r>
    </w:p>
    <w:sdt>
      <w:sdtPr>
        <w:rPr>
          <w:rFonts w:eastAsia="Calibri" w:cs="Times New Roman"/>
          <w:b w:val="0"/>
          <w:bCs w:val="0"/>
          <w:caps w:val="0"/>
          <w:color w:val="auto"/>
          <w:kern w:val="0"/>
          <w:sz w:val="22"/>
          <w:szCs w:val="24"/>
        </w:rPr>
        <w:id w:val="873652193"/>
        <w:docPartObj>
          <w:docPartGallery w:val="Table of Contents"/>
          <w:docPartUnique/>
        </w:docPartObj>
      </w:sdtPr>
      <w:sdtEndPr/>
      <w:sdtContent>
        <w:p w14:paraId="4F92AC5F" w14:textId="112A2CE6" w:rsidR="00A25482" w:rsidRDefault="00A25482">
          <w:pPr>
            <w:pStyle w:val="TOCHeading"/>
          </w:pPr>
          <w:r>
            <w:t>Sisukord</w:t>
          </w:r>
        </w:p>
        <w:p w14:paraId="4BC3C7D4" w14:textId="4D7714BE" w:rsidR="00706CA1" w:rsidRDefault="009403F6">
          <w:pPr>
            <w:pStyle w:val="TOC1"/>
            <w:rPr>
              <w:rFonts w:asciiTheme="minorHAnsi" w:eastAsiaTheme="minorEastAsia" w:hAnsiTheme="minorHAnsi" w:cstheme="minorBidi"/>
              <w:bCs w:val="0"/>
              <w:caps w:val="0"/>
              <w:noProof/>
              <w:snapToGrid/>
              <w:szCs w:val="22"/>
            </w:rPr>
          </w:pPr>
          <w:r>
            <w:rPr>
              <w:smallCaps/>
            </w:rPr>
            <w:fldChar w:fldCharType="begin"/>
          </w:r>
          <w:r>
            <w:rPr>
              <w:smallCaps/>
            </w:rPr>
            <w:instrText xml:space="preserve"> TOC \o "2-3" \h \z \t "Pealkiri 1;1" </w:instrText>
          </w:r>
          <w:r>
            <w:rPr>
              <w:smallCaps/>
            </w:rPr>
            <w:fldChar w:fldCharType="separate"/>
          </w:r>
          <w:hyperlink w:anchor="_Toc47074638" w:history="1">
            <w:r w:rsidR="00706CA1" w:rsidRPr="00C82F0D">
              <w:rPr>
                <w:rStyle w:val="Hyperlink"/>
                <w:noProof/>
              </w:rPr>
              <w:t>1</w:t>
            </w:r>
            <w:r w:rsidR="00706CA1">
              <w:rPr>
                <w:rFonts w:asciiTheme="minorHAnsi" w:eastAsiaTheme="minorEastAsia" w:hAnsiTheme="minorHAnsi" w:cstheme="minorBidi"/>
                <w:bCs w:val="0"/>
                <w:caps w:val="0"/>
                <w:noProof/>
                <w:snapToGrid/>
                <w:szCs w:val="22"/>
              </w:rPr>
              <w:tab/>
            </w:r>
            <w:r w:rsidR="00706CA1" w:rsidRPr="00C82F0D">
              <w:rPr>
                <w:rStyle w:val="Hyperlink"/>
                <w:noProof/>
              </w:rPr>
              <w:t>Sissejuhatus</w:t>
            </w:r>
            <w:r w:rsidR="00706CA1">
              <w:rPr>
                <w:noProof/>
                <w:webHidden/>
              </w:rPr>
              <w:tab/>
            </w:r>
            <w:r w:rsidR="00706CA1">
              <w:rPr>
                <w:noProof/>
                <w:webHidden/>
              </w:rPr>
              <w:fldChar w:fldCharType="begin"/>
            </w:r>
            <w:r w:rsidR="00706CA1">
              <w:rPr>
                <w:noProof/>
                <w:webHidden/>
              </w:rPr>
              <w:instrText xml:space="preserve"> PAGEREF _Toc47074638 \h </w:instrText>
            </w:r>
            <w:r w:rsidR="00706CA1">
              <w:rPr>
                <w:noProof/>
                <w:webHidden/>
              </w:rPr>
            </w:r>
            <w:r w:rsidR="00706CA1">
              <w:rPr>
                <w:noProof/>
                <w:webHidden/>
              </w:rPr>
              <w:fldChar w:fldCharType="separate"/>
            </w:r>
            <w:r w:rsidR="00E16629">
              <w:rPr>
                <w:noProof/>
                <w:webHidden/>
              </w:rPr>
              <w:t>3</w:t>
            </w:r>
            <w:r w:rsidR="00706CA1">
              <w:rPr>
                <w:noProof/>
                <w:webHidden/>
              </w:rPr>
              <w:fldChar w:fldCharType="end"/>
            </w:r>
          </w:hyperlink>
        </w:p>
        <w:p w14:paraId="30D5EBBB" w14:textId="4C758B8A" w:rsidR="00706CA1" w:rsidRDefault="00E16629">
          <w:pPr>
            <w:pStyle w:val="TOC1"/>
            <w:rPr>
              <w:rFonts w:asciiTheme="minorHAnsi" w:eastAsiaTheme="minorEastAsia" w:hAnsiTheme="minorHAnsi" w:cstheme="minorBidi"/>
              <w:bCs w:val="0"/>
              <w:caps w:val="0"/>
              <w:noProof/>
              <w:snapToGrid/>
              <w:szCs w:val="22"/>
            </w:rPr>
          </w:pPr>
          <w:hyperlink w:anchor="_Toc47074639" w:history="1">
            <w:r w:rsidR="00706CA1" w:rsidRPr="00C82F0D">
              <w:rPr>
                <w:rStyle w:val="Hyperlink"/>
                <w:noProof/>
              </w:rPr>
              <w:t>2</w:t>
            </w:r>
            <w:r w:rsidR="00706CA1">
              <w:rPr>
                <w:rFonts w:asciiTheme="minorHAnsi" w:eastAsiaTheme="minorEastAsia" w:hAnsiTheme="minorHAnsi" w:cstheme="minorBidi"/>
                <w:bCs w:val="0"/>
                <w:caps w:val="0"/>
                <w:noProof/>
                <w:snapToGrid/>
                <w:szCs w:val="22"/>
              </w:rPr>
              <w:tab/>
            </w:r>
            <w:r w:rsidR="00706CA1" w:rsidRPr="00C82F0D">
              <w:rPr>
                <w:rStyle w:val="Hyperlink"/>
                <w:noProof/>
              </w:rPr>
              <w:t>Ala ülevaade</w:t>
            </w:r>
            <w:r w:rsidR="00706CA1">
              <w:rPr>
                <w:noProof/>
                <w:webHidden/>
              </w:rPr>
              <w:tab/>
            </w:r>
            <w:r w:rsidR="00706CA1">
              <w:rPr>
                <w:noProof/>
                <w:webHidden/>
              </w:rPr>
              <w:fldChar w:fldCharType="begin"/>
            </w:r>
            <w:r w:rsidR="00706CA1">
              <w:rPr>
                <w:noProof/>
                <w:webHidden/>
              </w:rPr>
              <w:instrText xml:space="preserve"> PAGEREF _Toc47074639 \h </w:instrText>
            </w:r>
            <w:r w:rsidR="00706CA1">
              <w:rPr>
                <w:noProof/>
                <w:webHidden/>
              </w:rPr>
            </w:r>
            <w:r w:rsidR="00706CA1">
              <w:rPr>
                <w:noProof/>
                <w:webHidden/>
              </w:rPr>
              <w:fldChar w:fldCharType="separate"/>
            </w:r>
            <w:r>
              <w:rPr>
                <w:noProof/>
                <w:webHidden/>
              </w:rPr>
              <w:t>5</w:t>
            </w:r>
            <w:r w:rsidR="00706CA1">
              <w:rPr>
                <w:noProof/>
                <w:webHidden/>
              </w:rPr>
              <w:fldChar w:fldCharType="end"/>
            </w:r>
          </w:hyperlink>
        </w:p>
        <w:p w14:paraId="19C12500" w14:textId="78BD28D0" w:rsidR="00706CA1" w:rsidRDefault="00E16629">
          <w:pPr>
            <w:pStyle w:val="TOC2"/>
            <w:rPr>
              <w:rFonts w:asciiTheme="minorHAnsi" w:eastAsiaTheme="minorEastAsia" w:hAnsiTheme="minorHAnsi" w:cstheme="minorBidi"/>
              <w:smallCaps w:val="0"/>
              <w:noProof/>
              <w:snapToGrid/>
              <w:szCs w:val="22"/>
            </w:rPr>
          </w:pPr>
          <w:hyperlink w:anchor="_Toc47074640" w:history="1">
            <w:r w:rsidR="00706CA1" w:rsidRPr="00C82F0D">
              <w:rPr>
                <w:rStyle w:val="Hyperlink"/>
                <w:noProof/>
              </w:rPr>
              <w:t>2.1</w:t>
            </w:r>
            <w:r w:rsidR="00706CA1">
              <w:rPr>
                <w:rFonts w:asciiTheme="minorHAnsi" w:eastAsiaTheme="minorEastAsia" w:hAnsiTheme="minorHAnsi" w:cstheme="minorBidi"/>
                <w:smallCaps w:val="0"/>
                <w:noProof/>
                <w:snapToGrid/>
                <w:szCs w:val="22"/>
              </w:rPr>
              <w:tab/>
            </w:r>
            <w:r w:rsidR="00706CA1" w:rsidRPr="00C82F0D">
              <w:rPr>
                <w:rStyle w:val="Hyperlink"/>
                <w:noProof/>
              </w:rPr>
              <w:t>Asukoht</w:t>
            </w:r>
            <w:r w:rsidR="00706CA1">
              <w:rPr>
                <w:noProof/>
                <w:webHidden/>
              </w:rPr>
              <w:tab/>
            </w:r>
            <w:r w:rsidR="00706CA1">
              <w:rPr>
                <w:noProof/>
                <w:webHidden/>
              </w:rPr>
              <w:fldChar w:fldCharType="begin"/>
            </w:r>
            <w:r w:rsidR="00706CA1">
              <w:rPr>
                <w:noProof/>
                <w:webHidden/>
              </w:rPr>
              <w:instrText xml:space="preserve"> PAGEREF _Toc47074640 \h </w:instrText>
            </w:r>
            <w:r w:rsidR="00706CA1">
              <w:rPr>
                <w:noProof/>
                <w:webHidden/>
              </w:rPr>
            </w:r>
            <w:r w:rsidR="00706CA1">
              <w:rPr>
                <w:noProof/>
                <w:webHidden/>
              </w:rPr>
              <w:fldChar w:fldCharType="separate"/>
            </w:r>
            <w:r>
              <w:rPr>
                <w:noProof/>
                <w:webHidden/>
              </w:rPr>
              <w:t>5</w:t>
            </w:r>
            <w:r w:rsidR="00706CA1">
              <w:rPr>
                <w:noProof/>
                <w:webHidden/>
              </w:rPr>
              <w:fldChar w:fldCharType="end"/>
            </w:r>
          </w:hyperlink>
        </w:p>
        <w:p w14:paraId="21B53018" w14:textId="4FCD242E" w:rsidR="00706CA1" w:rsidRDefault="00E16629">
          <w:pPr>
            <w:pStyle w:val="TOC2"/>
            <w:rPr>
              <w:rFonts w:asciiTheme="minorHAnsi" w:eastAsiaTheme="minorEastAsia" w:hAnsiTheme="minorHAnsi" w:cstheme="minorBidi"/>
              <w:smallCaps w:val="0"/>
              <w:noProof/>
              <w:snapToGrid/>
              <w:szCs w:val="22"/>
            </w:rPr>
          </w:pPr>
          <w:hyperlink w:anchor="_Toc47074641" w:history="1">
            <w:r w:rsidR="00706CA1" w:rsidRPr="00C82F0D">
              <w:rPr>
                <w:rStyle w:val="Hyperlink"/>
                <w:noProof/>
              </w:rPr>
              <w:t>2.2</w:t>
            </w:r>
            <w:r w:rsidR="00706CA1">
              <w:rPr>
                <w:rFonts w:asciiTheme="minorHAnsi" w:eastAsiaTheme="minorEastAsia" w:hAnsiTheme="minorHAnsi" w:cstheme="minorBidi"/>
                <w:smallCaps w:val="0"/>
                <w:noProof/>
                <w:snapToGrid/>
                <w:szCs w:val="22"/>
              </w:rPr>
              <w:tab/>
            </w:r>
            <w:r w:rsidR="00706CA1" w:rsidRPr="00C82F0D">
              <w:rPr>
                <w:rStyle w:val="Hyperlink"/>
                <w:noProof/>
              </w:rPr>
              <w:t>Maaomand ja katastriüksuse piirid</w:t>
            </w:r>
            <w:r w:rsidR="00706CA1">
              <w:rPr>
                <w:noProof/>
                <w:webHidden/>
              </w:rPr>
              <w:tab/>
            </w:r>
            <w:r w:rsidR="00706CA1">
              <w:rPr>
                <w:noProof/>
                <w:webHidden/>
              </w:rPr>
              <w:fldChar w:fldCharType="begin"/>
            </w:r>
            <w:r w:rsidR="00706CA1">
              <w:rPr>
                <w:noProof/>
                <w:webHidden/>
              </w:rPr>
              <w:instrText xml:space="preserve"> PAGEREF _Toc47074641 \h </w:instrText>
            </w:r>
            <w:r w:rsidR="00706CA1">
              <w:rPr>
                <w:noProof/>
                <w:webHidden/>
              </w:rPr>
            </w:r>
            <w:r w:rsidR="00706CA1">
              <w:rPr>
                <w:noProof/>
                <w:webHidden/>
              </w:rPr>
              <w:fldChar w:fldCharType="separate"/>
            </w:r>
            <w:r>
              <w:rPr>
                <w:noProof/>
                <w:webHidden/>
              </w:rPr>
              <w:t>6</w:t>
            </w:r>
            <w:r w:rsidR="00706CA1">
              <w:rPr>
                <w:noProof/>
                <w:webHidden/>
              </w:rPr>
              <w:fldChar w:fldCharType="end"/>
            </w:r>
          </w:hyperlink>
        </w:p>
        <w:p w14:paraId="3F02B9F2" w14:textId="56A022F9" w:rsidR="00706CA1" w:rsidRDefault="00E16629">
          <w:pPr>
            <w:pStyle w:val="TOC2"/>
            <w:rPr>
              <w:rFonts w:asciiTheme="minorHAnsi" w:eastAsiaTheme="minorEastAsia" w:hAnsiTheme="minorHAnsi" w:cstheme="minorBidi"/>
              <w:smallCaps w:val="0"/>
              <w:noProof/>
              <w:snapToGrid/>
              <w:szCs w:val="22"/>
            </w:rPr>
          </w:pPr>
          <w:hyperlink w:anchor="_Toc47074642" w:history="1">
            <w:r w:rsidR="00706CA1" w:rsidRPr="00C82F0D">
              <w:rPr>
                <w:rStyle w:val="Hyperlink"/>
                <w:noProof/>
              </w:rPr>
              <w:t>2.3</w:t>
            </w:r>
            <w:r w:rsidR="00706CA1">
              <w:rPr>
                <w:rFonts w:asciiTheme="minorHAnsi" w:eastAsiaTheme="minorEastAsia" w:hAnsiTheme="minorHAnsi" w:cstheme="minorBidi"/>
                <w:smallCaps w:val="0"/>
                <w:noProof/>
                <w:snapToGrid/>
                <w:szCs w:val="22"/>
              </w:rPr>
              <w:tab/>
            </w:r>
            <w:r w:rsidR="00706CA1" w:rsidRPr="00C82F0D">
              <w:rPr>
                <w:rStyle w:val="Hyperlink"/>
                <w:noProof/>
              </w:rPr>
              <w:t>Ümbruskonna asustus</w:t>
            </w:r>
            <w:r w:rsidR="00706CA1">
              <w:rPr>
                <w:noProof/>
                <w:webHidden/>
              </w:rPr>
              <w:tab/>
            </w:r>
            <w:r w:rsidR="00706CA1">
              <w:rPr>
                <w:noProof/>
                <w:webHidden/>
              </w:rPr>
              <w:fldChar w:fldCharType="begin"/>
            </w:r>
            <w:r w:rsidR="00706CA1">
              <w:rPr>
                <w:noProof/>
                <w:webHidden/>
              </w:rPr>
              <w:instrText xml:space="preserve"> PAGEREF _Toc47074642 \h </w:instrText>
            </w:r>
            <w:r w:rsidR="00706CA1">
              <w:rPr>
                <w:noProof/>
                <w:webHidden/>
              </w:rPr>
            </w:r>
            <w:r w:rsidR="00706CA1">
              <w:rPr>
                <w:noProof/>
                <w:webHidden/>
              </w:rPr>
              <w:fldChar w:fldCharType="separate"/>
            </w:r>
            <w:r>
              <w:rPr>
                <w:noProof/>
                <w:webHidden/>
              </w:rPr>
              <w:t>7</w:t>
            </w:r>
            <w:r w:rsidR="00706CA1">
              <w:rPr>
                <w:noProof/>
                <w:webHidden/>
              </w:rPr>
              <w:fldChar w:fldCharType="end"/>
            </w:r>
          </w:hyperlink>
        </w:p>
        <w:p w14:paraId="66A45FB7" w14:textId="0998C6D4" w:rsidR="00706CA1" w:rsidRDefault="00E16629">
          <w:pPr>
            <w:pStyle w:val="TOC2"/>
            <w:rPr>
              <w:rFonts w:asciiTheme="minorHAnsi" w:eastAsiaTheme="minorEastAsia" w:hAnsiTheme="minorHAnsi" w:cstheme="minorBidi"/>
              <w:smallCaps w:val="0"/>
              <w:noProof/>
              <w:snapToGrid/>
              <w:szCs w:val="22"/>
            </w:rPr>
          </w:pPr>
          <w:hyperlink w:anchor="_Toc47074643" w:history="1">
            <w:r w:rsidR="00706CA1" w:rsidRPr="00C82F0D">
              <w:rPr>
                <w:rStyle w:val="Hyperlink"/>
                <w:noProof/>
              </w:rPr>
              <w:t>2.4</w:t>
            </w:r>
            <w:r w:rsidR="00706CA1">
              <w:rPr>
                <w:rFonts w:asciiTheme="minorHAnsi" w:eastAsiaTheme="minorEastAsia" w:hAnsiTheme="minorHAnsi" w:cstheme="minorBidi"/>
                <w:smallCaps w:val="0"/>
                <w:noProof/>
                <w:snapToGrid/>
                <w:szCs w:val="22"/>
              </w:rPr>
              <w:tab/>
            </w:r>
            <w:r w:rsidR="00706CA1" w:rsidRPr="00C82F0D">
              <w:rPr>
                <w:rStyle w:val="Hyperlink"/>
                <w:noProof/>
              </w:rPr>
              <w:t>Ajalooline ja tehnoloogiline ülevaade</w:t>
            </w:r>
            <w:r w:rsidR="00706CA1">
              <w:rPr>
                <w:noProof/>
                <w:webHidden/>
              </w:rPr>
              <w:tab/>
            </w:r>
            <w:r w:rsidR="00706CA1">
              <w:rPr>
                <w:noProof/>
                <w:webHidden/>
              </w:rPr>
              <w:fldChar w:fldCharType="begin"/>
            </w:r>
            <w:r w:rsidR="00706CA1">
              <w:rPr>
                <w:noProof/>
                <w:webHidden/>
              </w:rPr>
              <w:instrText xml:space="preserve"> PAGEREF _Toc47074643 \h </w:instrText>
            </w:r>
            <w:r w:rsidR="00706CA1">
              <w:rPr>
                <w:noProof/>
                <w:webHidden/>
              </w:rPr>
            </w:r>
            <w:r w:rsidR="00706CA1">
              <w:rPr>
                <w:noProof/>
                <w:webHidden/>
              </w:rPr>
              <w:fldChar w:fldCharType="separate"/>
            </w:r>
            <w:r>
              <w:rPr>
                <w:noProof/>
                <w:webHidden/>
              </w:rPr>
              <w:t>7</w:t>
            </w:r>
            <w:r w:rsidR="00706CA1">
              <w:rPr>
                <w:noProof/>
                <w:webHidden/>
              </w:rPr>
              <w:fldChar w:fldCharType="end"/>
            </w:r>
          </w:hyperlink>
        </w:p>
        <w:p w14:paraId="4AF8D169" w14:textId="20EB24F0" w:rsidR="00706CA1" w:rsidRDefault="00E16629">
          <w:pPr>
            <w:pStyle w:val="TOC2"/>
            <w:rPr>
              <w:rFonts w:asciiTheme="minorHAnsi" w:eastAsiaTheme="minorEastAsia" w:hAnsiTheme="minorHAnsi" w:cstheme="minorBidi"/>
              <w:smallCaps w:val="0"/>
              <w:noProof/>
              <w:snapToGrid/>
              <w:szCs w:val="22"/>
            </w:rPr>
          </w:pPr>
          <w:hyperlink w:anchor="_Toc47074644" w:history="1">
            <w:r w:rsidR="00706CA1" w:rsidRPr="00C82F0D">
              <w:rPr>
                <w:rStyle w:val="Hyperlink"/>
                <w:noProof/>
              </w:rPr>
              <w:t>2.5</w:t>
            </w:r>
            <w:r w:rsidR="00706CA1">
              <w:rPr>
                <w:rFonts w:asciiTheme="minorHAnsi" w:eastAsiaTheme="minorEastAsia" w:hAnsiTheme="minorHAnsi" w:cstheme="minorBidi"/>
                <w:smallCaps w:val="0"/>
                <w:noProof/>
                <w:snapToGrid/>
                <w:szCs w:val="22"/>
              </w:rPr>
              <w:tab/>
            </w:r>
            <w:r w:rsidR="00706CA1" w:rsidRPr="00C82F0D">
              <w:rPr>
                <w:rStyle w:val="Hyperlink"/>
                <w:noProof/>
              </w:rPr>
              <w:t>Käesoleval ajal toimuv tegevus ja kitsendused</w:t>
            </w:r>
            <w:r w:rsidR="00706CA1">
              <w:rPr>
                <w:noProof/>
                <w:webHidden/>
              </w:rPr>
              <w:tab/>
            </w:r>
            <w:r w:rsidR="00706CA1">
              <w:rPr>
                <w:noProof/>
                <w:webHidden/>
              </w:rPr>
              <w:fldChar w:fldCharType="begin"/>
            </w:r>
            <w:r w:rsidR="00706CA1">
              <w:rPr>
                <w:noProof/>
                <w:webHidden/>
              </w:rPr>
              <w:instrText xml:space="preserve"> PAGEREF _Toc47074644 \h </w:instrText>
            </w:r>
            <w:r w:rsidR="00706CA1">
              <w:rPr>
                <w:noProof/>
                <w:webHidden/>
              </w:rPr>
            </w:r>
            <w:r w:rsidR="00706CA1">
              <w:rPr>
                <w:noProof/>
                <w:webHidden/>
              </w:rPr>
              <w:fldChar w:fldCharType="separate"/>
            </w:r>
            <w:r>
              <w:rPr>
                <w:noProof/>
                <w:webHidden/>
              </w:rPr>
              <w:t>7</w:t>
            </w:r>
            <w:r w:rsidR="00706CA1">
              <w:rPr>
                <w:noProof/>
                <w:webHidden/>
              </w:rPr>
              <w:fldChar w:fldCharType="end"/>
            </w:r>
          </w:hyperlink>
        </w:p>
        <w:p w14:paraId="4686927E" w14:textId="085F3697" w:rsidR="00706CA1" w:rsidRDefault="00E16629">
          <w:pPr>
            <w:pStyle w:val="TOC2"/>
            <w:rPr>
              <w:rFonts w:asciiTheme="minorHAnsi" w:eastAsiaTheme="minorEastAsia" w:hAnsiTheme="minorHAnsi" w:cstheme="minorBidi"/>
              <w:smallCaps w:val="0"/>
              <w:noProof/>
              <w:snapToGrid/>
              <w:szCs w:val="22"/>
            </w:rPr>
          </w:pPr>
          <w:hyperlink w:anchor="_Toc47074645" w:history="1">
            <w:r w:rsidR="00706CA1" w:rsidRPr="00C82F0D">
              <w:rPr>
                <w:rStyle w:val="Hyperlink"/>
                <w:noProof/>
              </w:rPr>
              <w:t>2.6</w:t>
            </w:r>
            <w:r w:rsidR="00706CA1">
              <w:rPr>
                <w:rFonts w:asciiTheme="minorHAnsi" w:eastAsiaTheme="minorEastAsia" w:hAnsiTheme="minorHAnsi" w:cstheme="minorBidi"/>
                <w:smallCaps w:val="0"/>
                <w:noProof/>
                <w:snapToGrid/>
                <w:szCs w:val="22"/>
              </w:rPr>
              <w:tab/>
            </w:r>
            <w:r w:rsidR="00706CA1" w:rsidRPr="00C82F0D">
              <w:rPr>
                <w:rStyle w:val="Hyperlink"/>
                <w:noProof/>
              </w:rPr>
              <w:t>Varasemad uuringud ja puhastustööd</w:t>
            </w:r>
            <w:r w:rsidR="00706CA1">
              <w:rPr>
                <w:noProof/>
                <w:webHidden/>
              </w:rPr>
              <w:tab/>
            </w:r>
            <w:r w:rsidR="00706CA1">
              <w:rPr>
                <w:noProof/>
                <w:webHidden/>
              </w:rPr>
              <w:fldChar w:fldCharType="begin"/>
            </w:r>
            <w:r w:rsidR="00706CA1">
              <w:rPr>
                <w:noProof/>
                <w:webHidden/>
              </w:rPr>
              <w:instrText xml:space="preserve"> PAGEREF _Toc47074645 \h </w:instrText>
            </w:r>
            <w:r w:rsidR="00706CA1">
              <w:rPr>
                <w:noProof/>
                <w:webHidden/>
              </w:rPr>
            </w:r>
            <w:r w:rsidR="00706CA1">
              <w:rPr>
                <w:noProof/>
                <w:webHidden/>
              </w:rPr>
              <w:fldChar w:fldCharType="separate"/>
            </w:r>
            <w:r>
              <w:rPr>
                <w:noProof/>
                <w:webHidden/>
              </w:rPr>
              <w:t>8</w:t>
            </w:r>
            <w:r w:rsidR="00706CA1">
              <w:rPr>
                <w:noProof/>
                <w:webHidden/>
              </w:rPr>
              <w:fldChar w:fldCharType="end"/>
            </w:r>
          </w:hyperlink>
        </w:p>
        <w:p w14:paraId="33AED473" w14:textId="5DAD310C" w:rsidR="00706CA1" w:rsidRDefault="00E16629">
          <w:pPr>
            <w:pStyle w:val="TOC2"/>
            <w:rPr>
              <w:rFonts w:asciiTheme="minorHAnsi" w:eastAsiaTheme="minorEastAsia" w:hAnsiTheme="minorHAnsi" w:cstheme="minorBidi"/>
              <w:smallCaps w:val="0"/>
              <w:noProof/>
              <w:snapToGrid/>
              <w:szCs w:val="22"/>
            </w:rPr>
          </w:pPr>
          <w:hyperlink w:anchor="_Toc47074646" w:history="1">
            <w:r w:rsidR="00706CA1" w:rsidRPr="00C82F0D">
              <w:rPr>
                <w:rStyle w:val="Hyperlink"/>
                <w:noProof/>
              </w:rPr>
              <w:t>2.7</w:t>
            </w:r>
            <w:r w:rsidR="00706CA1">
              <w:rPr>
                <w:rFonts w:asciiTheme="minorHAnsi" w:eastAsiaTheme="minorEastAsia" w:hAnsiTheme="minorHAnsi" w:cstheme="minorBidi"/>
                <w:smallCaps w:val="0"/>
                <w:noProof/>
                <w:snapToGrid/>
                <w:szCs w:val="22"/>
              </w:rPr>
              <w:tab/>
            </w:r>
            <w:r w:rsidR="00706CA1" w:rsidRPr="00C82F0D">
              <w:rPr>
                <w:rStyle w:val="Hyperlink"/>
                <w:noProof/>
              </w:rPr>
              <w:t>Maastik ja pinnaveekogud</w:t>
            </w:r>
            <w:r w:rsidR="00706CA1">
              <w:rPr>
                <w:noProof/>
                <w:webHidden/>
              </w:rPr>
              <w:tab/>
            </w:r>
            <w:r w:rsidR="00706CA1">
              <w:rPr>
                <w:noProof/>
                <w:webHidden/>
              </w:rPr>
              <w:fldChar w:fldCharType="begin"/>
            </w:r>
            <w:r w:rsidR="00706CA1">
              <w:rPr>
                <w:noProof/>
                <w:webHidden/>
              </w:rPr>
              <w:instrText xml:space="preserve"> PAGEREF _Toc47074646 \h </w:instrText>
            </w:r>
            <w:r w:rsidR="00706CA1">
              <w:rPr>
                <w:noProof/>
                <w:webHidden/>
              </w:rPr>
            </w:r>
            <w:r w:rsidR="00706CA1">
              <w:rPr>
                <w:noProof/>
                <w:webHidden/>
              </w:rPr>
              <w:fldChar w:fldCharType="separate"/>
            </w:r>
            <w:r>
              <w:rPr>
                <w:noProof/>
                <w:webHidden/>
              </w:rPr>
              <w:t>9</w:t>
            </w:r>
            <w:r w:rsidR="00706CA1">
              <w:rPr>
                <w:noProof/>
                <w:webHidden/>
              </w:rPr>
              <w:fldChar w:fldCharType="end"/>
            </w:r>
          </w:hyperlink>
        </w:p>
        <w:p w14:paraId="55191019" w14:textId="198E8B06" w:rsidR="00706CA1" w:rsidRDefault="00E16629">
          <w:pPr>
            <w:pStyle w:val="TOC2"/>
            <w:rPr>
              <w:rFonts w:asciiTheme="minorHAnsi" w:eastAsiaTheme="minorEastAsia" w:hAnsiTheme="minorHAnsi" w:cstheme="minorBidi"/>
              <w:smallCaps w:val="0"/>
              <w:noProof/>
              <w:snapToGrid/>
              <w:szCs w:val="22"/>
            </w:rPr>
          </w:pPr>
          <w:hyperlink w:anchor="_Toc47074647" w:history="1">
            <w:r w:rsidR="00706CA1" w:rsidRPr="00C82F0D">
              <w:rPr>
                <w:rStyle w:val="Hyperlink"/>
                <w:noProof/>
                <w:lang w:bidi="hi-IN"/>
              </w:rPr>
              <w:t>2.8</w:t>
            </w:r>
            <w:r w:rsidR="00706CA1">
              <w:rPr>
                <w:rFonts w:asciiTheme="minorHAnsi" w:eastAsiaTheme="minorEastAsia" w:hAnsiTheme="minorHAnsi" w:cstheme="minorBidi"/>
                <w:smallCaps w:val="0"/>
                <w:noProof/>
                <w:snapToGrid/>
                <w:szCs w:val="22"/>
              </w:rPr>
              <w:tab/>
            </w:r>
            <w:r w:rsidR="00706CA1" w:rsidRPr="00C82F0D">
              <w:rPr>
                <w:rStyle w:val="Hyperlink"/>
                <w:noProof/>
                <w:lang w:bidi="hi-IN"/>
              </w:rPr>
              <w:t>Geoloogiline ja hüdrogeoloogiline kirjeldus</w:t>
            </w:r>
            <w:r w:rsidR="00706CA1">
              <w:rPr>
                <w:noProof/>
                <w:webHidden/>
              </w:rPr>
              <w:tab/>
            </w:r>
            <w:r w:rsidR="00706CA1">
              <w:rPr>
                <w:noProof/>
                <w:webHidden/>
              </w:rPr>
              <w:fldChar w:fldCharType="begin"/>
            </w:r>
            <w:r w:rsidR="00706CA1">
              <w:rPr>
                <w:noProof/>
                <w:webHidden/>
              </w:rPr>
              <w:instrText xml:space="preserve"> PAGEREF _Toc47074647 \h </w:instrText>
            </w:r>
            <w:r w:rsidR="00706CA1">
              <w:rPr>
                <w:noProof/>
                <w:webHidden/>
              </w:rPr>
            </w:r>
            <w:r w:rsidR="00706CA1">
              <w:rPr>
                <w:noProof/>
                <w:webHidden/>
              </w:rPr>
              <w:fldChar w:fldCharType="separate"/>
            </w:r>
            <w:r>
              <w:rPr>
                <w:noProof/>
                <w:webHidden/>
              </w:rPr>
              <w:t>10</w:t>
            </w:r>
            <w:r w:rsidR="00706CA1">
              <w:rPr>
                <w:noProof/>
                <w:webHidden/>
              </w:rPr>
              <w:fldChar w:fldCharType="end"/>
            </w:r>
          </w:hyperlink>
        </w:p>
        <w:p w14:paraId="3D8B847F" w14:textId="781CE244" w:rsidR="00706CA1" w:rsidRDefault="00E16629">
          <w:pPr>
            <w:pStyle w:val="TOC1"/>
            <w:rPr>
              <w:rFonts w:asciiTheme="minorHAnsi" w:eastAsiaTheme="minorEastAsia" w:hAnsiTheme="minorHAnsi" w:cstheme="minorBidi"/>
              <w:bCs w:val="0"/>
              <w:caps w:val="0"/>
              <w:noProof/>
              <w:snapToGrid/>
              <w:szCs w:val="22"/>
            </w:rPr>
          </w:pPr>
          <w:hyperlink w:anchor="_Toc47074648" w:history="1">
            <w:r w:rsidR="00706CA1" w:rsidRPr="00C82F0D">
              <w:rPr>
                <w:rStyle w:val="Hyperlink"/>
                <w:noProof/>
              </w:rPr>
              <w:t>3</w:t>
            </w:r>
            <w:r w:rsidR="00706CA1">
              <w:rPr>
                <w:rFonts w:asciiTheme="minorHAnsi" w:eastAsiaTheme="minorEastAsia" w:hAnsiTheme="minorHAnsi" w:cstheme="minorBidi"/>
                <w:bCs w:val="0"/>
                <w:caps w:val="0"/>
                <w:noProof/>
                <w:snapToGrid/>
                <w:szCs w:val="22"/>
              </w:rPr>
              <w:tab/>
            </w:r>
            <w:r w:rsidR="00706CA1" w:rsidRPr="00C82F0D">
              <w:rPr>
                <w:rStyle w:val="Hyperlink"/>
                <w:noProof/>
              </w:rPr>
              <w:t>Reostusuuring</w:t>
            </w:r>
            <w:r w:rsidR="00706CA1">
              <w:rPr>
                <w:noProof/>
                <w:webHidden/>
              </w:rPr>
              <w:tab/>
            </w:r>
            <w:r w:rsidR="00706CA1">
              <w:rPr>
                <w:noProof/>
                <w:webHidden/>
              </w:rPr>
              <w:fldChar w:fldCharType="begin"/>
            </w:r>
            <w:r w:rsidR="00706CA1">
              <w:rPr>
                <w:noProof/>
                <w:webHidden/>
              </w:rPr>
              <w:instrText xml:space="preserve"> PAGEREF _Toc47074648 \h </w:instrText>
            </w:r>
            <w:r w:rsidR="00706CA1">
              <w:rPr>
                <w:noProof/>
                <w:webHidden/>
              </w:rPr>
            </w:r>
            <w:r w:rsidR="00706CA1">
              <w:rPr>
                <w:noProof/>
                <w:webHidden/>
              </w:rPr>
              <w:fldChar w:fldCharType="separate"/>
            </w:r>
            <w:r>
              <w:rPr>
                <w:noProof/>
                <w:webHidden/>
              </w:rPr>
              <w:t>12</w:t>
            </w:r>
            <w:r w:rsidR="00706CA1">
              <w:rPr>
                <w:noProof/>
                <w:webHidden/>
              </w:rPr>
              <w:fldChar w:fldCharType="end"/>
            </w:r>
          </w:hyperlink>
        </w:p>
        <w:p w14:paraId="2C66C7D1" w14:textId="235A76FF" w:rsidR="00706CA1" w:rsidRDefault="00E16629">
          <w:pPr>
            <w:pStyle w:val="TOC2"/>
            <w:rPr>
              <w:rFonts w:asciiTheme="minorHAnsi" w:eastAsiaTheme="minorEastAsia" w:hAnsiTheme="minorHAnsi" w:cstheme="minorBidi"/>
              <w:smallCaps w:val="0"/>
              <w:noProof/>
              <w:snapToGrid/>
              <w:szCs w:val="22"/>
            </w:rPr>
          </w:pPr>
          <w:hyperlink w:anchor="_Toc47074649" w:history="1">
            <w:r w:rsidR="00706CA1" w:rsidRPr="00C82F0D">
              <w:rPr>
                <w:rStyle w:val="Hyperlink"/>
                <w:noProof/>
              </w:rPr>
              <w:t>3.1</w:t>
            </w:r>
            <w:r w:rsidR="00706CA1">
              <w:rPr>
                <w:rFonts w:asciiTheme="minorHAnsi" w:eastAsiaTheme="minorEastAsia" w:hAnsiTheme="minorHAnsi" w:cstheme="minorBidi"/>
                <w:smallCaps w:val="0"/>
                <w:noProof/>
                <w:snapToGrid/>
                <w:szCs w:val="22"/>
              </w:rPr>
              <w:tab/>
            </w:r>
            <w:r w:rsidR="00706CA1" w:rsidRPr="00C82F0D">
              <w:rPr>
                <w:rStyle w:val="Hyperlink"/>
                <w:noProof/>
              </w:rPr>
              <w:t>Välitööd</w:t>
            </w:r>
            <w:r w:rsidR="00706CA1">
              <w:rPr>
                <w:noProof/>
                <w:webHidden/>
              </w:rPr>
              <w:tab/>
            </w:r>
            <w:r w:rsidR="00706CA1">
              <w:rPr>
                <w:noProof/>
                <w:webHidden/>
              </w:rPr>
              <w:fldChar w:fldCharType="begin"/>
            </w:r>
            <w:r w:rsidR="00706CA1">
              <w:rPr>
                <w:noProof/>
                <w:webHidden/>
              </w:rPr>
              <w:instrText xml:space="preserve"> PAGEREF _Toc47074649 \h </w:instrText>
            </w:r>
            <w:r w:rsidR="00706CA1">
              <w:rPr>
                <w:noProof/>
                <w:webHidden/>
              </w:rPr>
            </w:r>
            <w:r w:rsidR="00706CA1">
              <w:rPr>
                <w:noProof/>
                <w:webHidden/>
              </w:rPr>
              <w:fldChar w:fldCharType="separate"/>
            </w:r>
            <w:r>
              <w:rPr>
                <w:noProof/>
                <w:webHidden/>
              </w:rPr>
              <w:t>12</w:t>
            </w:r>
            <w:r w:rsidR="00706CA1">
              <w:rPr>
                <w:noProof/>
                <w:webHidden/>
              </w:rPr>
              <w:fldChar w:fldCharType="end"/>
            </w:r>
          </w:hyperlink>
        </w:p>
        <w:p w14:paraId="7E0C61EE" w14:textId="2239DDA5" w:rsidR="00706CA1" w:rsidRDefault="00E16629">
          <w:pPr>
            <w:pStyle w:val="TOC2"/>
            <w:rPr>
              <w:rFonts w:asciiTheme="minorHAnsi" w:eastAsiaTheme="minorEastAsia" w:hAnsiTheme="minorHAnsi" w:cstheme="minorBidi"/>
              <w:smallCaps w:val="0"/>
              <w:noProof/>
              <w:snapToGrid/>
              <w:szCs w:val="22"/>
            </w:rPr>
          </w:pPr>
          <w:hyperlink w:anchor="_Toc47074650" w:history="1">
            <w:r w:rsidR="00706CA1" w:rsidRPr="00C82F0D">
              <w:rPr>
                <w:rStyle w:val="Hyperlink"/>
                <w:noProof/>
              </w:rPr>
              <w:t>3.2</w:t>
            </w:r>
            <w:r w:rsidR="00706CA1">
              <w:rPr>
                <w:rFonts w:asciiTheme="minorHAnsi" w:eastAsiaTheme="minorEastAsia" w:hAnsiTheme="minorHAnsi" w:cstheme="minorBidi"/>
                <w:smallCaps w:val="0"/>
                <w:noProof/>
                <w:snapToGrid/>
                <w:szCs w:val="22"/>
              </w:rPr>
              <w:tab/>
            </w:r>
            <w:r w:rsidR="00706CA1" w:rsidRPr="00C82F0D">
              <w:rPr>
                <w:rStyle w:val="Hyperlink"/>
                <w:noProof/>
              </w:rPr>
              <w:t>Proovide võtmine</w:t>
            </w:r>
            <w:r w:rsidR="00706CA1">
              <w:rPr>
                <w:noProof/>
                <w:webHidden/>
              </w:rPr>
              <w:tab/>
            </w:r>
            <w:r w:rsidR="00706CA1">
              <w:rPr>
                <w:noProof/>
                <w:webHidden/>
              </w:rPr>
              <w:fldChar w:fldCharType="begin"/>
            </w:r>
            <w:r w:rsidR="00706CA1">
              <w:rPr>
                <w:noProof/>
                <w:webHidden/>
              </w:rPr>
              <w:instrText xml:space="preserve"> PAGEREF _Toc47074650 \h </w:instrText>
            </w:r>
            <w:r w:rsidR="00706CA1">
              <w:rPr>
                <w:noProof/>
                <w:webHidden/>
              </w:rPr>
            </w:r>
            <w:r w:rsidR="00706CA1">
              <w:rPr>
                <w:noProof/>
                <w:webHidden/>
              </w:rPr>
              <w:fldChar w:fldCharType="separate"/>
            </w:r>
            <w:r>
              <w:rPr>
                <w:noProof/>
                <w:webHidden/>
              </w:rPr>
              <w:t>12</w:t>
            </w:r>
            <w:r w:rsidR="00706CA1">
              <w:rPr>
                <w:noProof/>
                <w:webHidden/>
              </w:rPr>
              <w:fldChar w:fldCharType="end"/>
            </w:r>
          </w:hyperlink>
        </w:p>
        <w:p w14:paraId="3C15F2D4" w14:textId="05B39C69" w:rsidR="00706CA1" w:rsidRDefault="00E16629">
          <w:pPr>
            <w:pStyle w:val="TOC2"/>
            <w:rPr>
              <w:rFonts w:asciiTheme="minorHAnsi" w:eastAsiaTheme="minorEastAsia" w:hAnsiTheme="minorHAnsi" w:cstheme="minorBidi"/>
              <w:smallCaps w:val="0"/>
              <w:noProof/>
              <w:snapToGrid/>
              <w:szCs w:val="22"/>
            </w:rPr>
          </w:pPr>
          <w:hyperlink w:anchor="_Toc47074651" w:history="1">
            <w:r w:rsidR="00706CA1" w:rsidRPr="00C82F0D">
              <w:rPr>
                <w:rStyle w:val="Hyperlink"/>
                <w:noProof/>
              </w:rPr>
              <w:t>3.3</w:t>
            </w:r>
            <w:r w:rsidR="00706CA1">
              <w:rPr>
                <w:rFonts w:asciiTheme="minorHAnsi" w:eastAsiaTheme="minorEastAsia" w:hAnsiTheme="minorHAnsi" w:cstheme="minorBidi"/>
                <w:smallCaps w:val="0"/>
                <w:noProof/>
                <w:snapToGrid/>
                <w:szCs w:val="22"/>
              </w:rPr>
              <w:tab/>
            </w:r>
            <w:r w:rsidR="00706CA1" w:rsidRPr="00C82F0D">
              <w:rPr>
                <w:rStyle w:val="Hyperlink"/>
                <w:noProof/>
              </w:rPr>
              <w:t>Pinnase seisund</w:t>
            </w:r>
            <w:r w:rsidR="00706CA1">
              <w:rPr>
                <w:noProof/>
                <w:webHidden/>
              </w:rPr>
              <w:tab/>
            </w:r>
            <w:r w:rsidR="00706CA1">
              <w:rPr>
                <w:noProof/>
                <w:webHidden/>
              </w:rPr>
              <w:fldChar w:fldCharType="begin"/>
            </w:r>
            <w:r w:rsidR="00706CA1">
              <w:rPr>
                <w:noProof/>
                <w:webHidden/>
              </w:rPr>
              <w:instrText xml:space="preserve"> PAGEREF _Toc47074651 \h </w:instrText>
            </w:r>
            <w:r w:rsidR="00706CA1">
              <w:rPr>
                <w:noProof/>
                <w:webHidden/>
              </w:rPr>
            </w:r>
            <w:r w:rsidR="00706CA1">
              <w:rPr>
                <w:noProof/>
                <w:webHidden/>
              </w:rPr>
              <w:fldChar w:fldCharType="separate"/>
            </w:r>
            <w:r>
              <w:rPr>
                <w:noProof/>
                <w:webHidden/>
              </w:rPr>
              <w:t>12</w:t>
            </w:r>
            <w:r w:rsidR="00706CA1">
              <w:rPr>
                <w:noProof/>
                <w:webHidden/>
              </w:rPr>
              <w:fldChar w:fldCharType="end"/>
            </w:r>
          </w:hyperlink>
        </w:p>
        <w:p w14:paraId="31118329" w14:textId="255B11FA" w:rsidR="00706CA1" w:rsidRDefault="00E16629">
          <w:pPr>
            <w:pStyle w:val="TOC2"/>
            <w:rPr>
              <w:rFonts w:asciiTheme="minorHAnsi" w:eastAsiaTheme="minorEastAsia" w:hAnsiTheme="minorHAnsi" w:cstheme="minorBidi"/>
              <w:smallCaps w:val="0"/>
              <w:noProof/>
              <w:snapToGrid/>
              <w:szCs w:val="22"/>
            </w:rPr>
          </w:pPr>
          <w:hyperlink w:anchor="_Toc47074652" w:history="1">
            <w:r w:rsidR="00706CA1" w:rsidRPr="00C82F0D">
              <w:rPr>
                <w:rStyle w:val="Hyperlink"/>
                <w:noProof/>
              </w:rPr>
              <w:t>3.4</w:t>
            </w:r>
            <w:r w:rsidR="00706CA1">
              <w:rPr>
                <w:rFonts w:asciiTheme="minorHAnsi" w:eastAsiaTheme="minorEastAsia" w:hAnsiTheme="minorHAnsi" w:cstheme="minorBidi"/>
                <w:smallCaps w:val="0"/>
                <w:noProof/>
                <w:snapToGrid/>
                <w:szCs w:val="22"/>
              </w:rPr>
              <w:tab/>
            </w:r>
            <w:r w:rsidR="00706CA1" w:rsidRPr="00C82F0D">
              <w:rPr>
                <w:rStyle w:val="Hyperlink"/>
                <w:noProof/>
              </w:rPr>
              <w:t>Põhjavee seisund</w:t>
            </w:r>
            <w:r w:rsidR="00706CA1">
              <w:rPr>
                <w:noProof/>
                <w:webHidden/>
              </w:rPr>
              <w:tab/>
            </w:r>
            <w:r w:rsidR="00706CA1">
              <w:rPr>
                <w:noProof/>
                <w:webHidden/>
              </w:rPr>
              <w:fldChar w:fldCharType="begin"/>
            </w:r>
            <w:r w:rsidR="00706CA1">
              <w:rPr>
                <w:noProof/>
                <w:webHidden/>
              </w:rPr>
              <w:instrText xml:space="preserve"> PAGEREF _Toc47074652 \h </w:instrText>
            </w:r>
            <w:r w:rsidR="00706CA1">
              <w:rPr>
                <w:noProof/>
                <w:webHidden/>
              </w:rPr>
            </w:r>
            <w:r w:rsidR="00706CA1">
              <w:rPr>
                <w:noProof/>
                <w:webHidden/>
              </w:rPr>
              <w:fldChar w:fldCharType="separate"/>
            </w:r>
            <w:r>
              <w:rPr>
                <w:noProof/>
                <w:webHidden/>
              </w:rPr>
              <w:t>14</w:t>
            </w:r>
            <w:r w:rsidR="00706CA1">
              <w:rPr>
                <w:noProof/>
                <w:webHidden/>
              </w:rPr>
              <w:fldChar w:fldCharType="end"/>
            </w:r>
          </w:hyperlink>
        </w:p>
        <w:p w14:paraId="07E19510" w14:textId="330CF18F" w:rsidR="00706CA1" w:rsidRDefault="00E16629">
          <w:pPr>
            <w:pStyle w:val="TOC2"/>
            <w:rPr>
              <w:rFonts w:asciiTheme="minorHAnsi" w:eastAsiaTheme="minorEastAsia" w:hAnsiTheme="minorHAnsi" w:cstheme="minorBidi"/>
              <w:smallCaps w:val="0"/>
              <w:noProof/>
              <w:snapToGrid/>
              <w:szCs w:val="22"/>
            </w:rPr>
          </w:pPr>
          <w:hyperlink w:anchor="_Toc47074653" w:history="1">
            <w:r w:rsidR="00706CA1" w:rsidRPr="00C82F0D">
              <w:rPr>
                <w:rStyle w:val="Hyperlink"/>
                <w:noProof/>
              </w:rPr>
              <w:t>3.5</w:t>
            </w:r>
            <w:r w:rsidR="00706CA1">
              <w:rPr>
                <w:rFonts w:asciiTheme="minorHAnsi" w:eastAsiaTheme="minorEastAsia" w:hAnsiTheme="minorHAnsi" w:cstheme="minorBidi"/>
                <w:smallCaps w:val="0"/>
                <w:noProof/>
                <w:snapToGrid/>
                <w:szCs w:val="22"/>
              </w:rPr>
              <w:tab/>
            </w:r>
            <w:r w:rsidR="00706CA1" w:rsidRPr="00C82F0D">
              <w:rPr>
                <w:rStyle w:val="Hyperlink"/>
                <w:noProof/>
              </w:rPr>
              <w:t>Pinnavee seisund</w:t>
            </w:r>
            <w:r w:rsidR="00706CA1">
              <w:rPr>
                <w:noProof/>
                <w:webHidden/>
              </w:rPr>
              <w:tab/>
            </w:r>
            <w:r w:rsidR="00706CA1">
              <w:rPr>
                <w:noProof/>
                <w:webHidden/>
              </w:rPr>
              <w:fldChar w:fldCharType="begin"/>
            </w:r>
            <w:r w:rsidR="00706CA1">
              <w:rPr>
                <w:noProof/>
                <w:webHidden/>
              </w:rPr>
              <w:instrText xml:space="preserve"> PAGEREF _Toc47074653 \h </w:instrText>
            </w:r>
            <w:r w:rsidR="00706CA1">
              <w:rPr>
                <w:noProof/>
                <w:webHidden/>
              </w:rPr>
            </w:r>
            <w:r w:rsidR="00706CA1">
              <w:rPr>
                <w:noProof/>
                <w:webHidden/>
              </w:rPr>
              <w:fldChar w:fldCharType="separate"/>
            </w:r>
            <w:r>
              <w:rPr>
                <w:noProof/>
                <w:webHidden/>
              </w:rPr>
              <w:t>14</w:t>
            </w:r>
            <w:r w:rsidR="00706CA1">
              <w:rPr>
                <w:noProof/>
                <w:webHidden/>
              </w:rPr>
              <w:fldChar w:fldCharType="end"/>
            </w:r>
          </w:hyperlink>
        </w:p>
        <w:p w14:paraId="74204021" w14:textId="7E9B426C" w:rsidR="00706CA1" w:rsidRDefault="00E16629">
          <w:pPr>
            <w:pStyle w:val="TOC2"/>
            <w:rPr>
              <w:rFonts w:asciiTheme="minorHAnsi" w:eastAsiaTheme="minorEastAsia" w:hAnsiTheme="minorHAnsi" w:cstheme="minorBidi"/>
              <w:smallCaps w:val="0"/>
              <w:noProof/>
              <w:snapToGrid/>
              <w:szCs w:val="22"/>
            </w:rPr>
          </w:pPr>
          <w:hyperlink w:anchor="_Toc47074654" w:history="1">
            <w:r w:rsidR="00706CA1" w:rsidRPr="00C82F0D">
              <w:rPr>
                <w:rStyle w:val="Hyperlink"/>
                <w:noProof/>
              </w:rPr>
              <w:t>3.6</w:t>
            </w:r>
            <w:r w:rsidR="00706CA1">
              <w:rPr>
                <w:rFonts w:asciiTheme="minorHAnsi" w:eastAsiaTheme="minorEastAsia" w:hAnsiTheme="minorHAnsi" w:cstheme="minorBidi"/>
                <w:smallCaps w:val="0"/>
                <w:noProof/>
                <w:snapToGrid/>
                <w:szCs w:val="22"/>
              </w:rPr>
              <w:tab/>
            </w:r>
            <w:r w:rsidR="00706CA1" w:rsidRPr="00C82F0D">
              <w:rPr>
                <w:rStyle w:val="Hyperlink"/>
                <w:noProof/>
              </w:rPr>
              <w:t>Reostunud pinnase maht</w:t>
            </w:r>
            <w:r w:rsidR="00706CA1">
              <w:rPr>
                <w:noProof/>
                <w:webHidden/>
              </w:rPr>
              <w:tab/>
            </w:r>
            <w:r w:rsidR="00706CA1">
              <w:rPr>
                <w:noProof/>
                <w:webHidden/>
              </w:rPr>
              <w:fldChar w:fldCharType="begin"/>
            </w:r>
            <w:r w:rsidR="00706CA1">
              <w:rPr>
                <w:noProof/>
                <w:webHidden/>
              </w:rPr>
              <w:instrText xml:space="preserve"> PAGEREF _Toc47074654 \h </w:instrText>
            </w:r>
            <w:r w:rsidR="00706CA1">
              <w:rPr>
                <w:noProof/>
                <w:webHidden/>
              </w:rPr>
            </w:r>
            <w:r w:rsidR="00706CA1">
              <w:rPr>
                <w:noProof/>
                <w:webHidden/>
              </w:rPr>
              <w:fldChar w:fldCharType="separate"/>
            </w:r>
            <w:r>
              <w:rPr>
                <w:noProof/>
                <w:webHidden/>
              </w:rPr>
              <w:t>14</w:t>
            </w:r>
            <w:r w:rsidR="00706CA1">
              <w:rPr>
                <w:noProof/>
                <w:webHidden/>
              </w:rPr>
              <w:fldChar w:fldCharType="end"/>
            </w:r>
          </w:hyperlink>
        </w:p>
        <w:p w14:paraId="14493078" w14:textId="0FF657FE" w:rsidR="00706CA1" w:rsidRDefault="00E16629">
          <w:pPr>
            <w:pStyle w:val="TOC2"/>
            <w:rPr>
              <w:rFonts w:asciiTheme="minorHAnsi" w:eastAsiaTheme="minorEastAsia" w:hAnsiTheme="minorHAnsi" w:cstheme="minorBidi"/>
              <w:smallCaps w:val="0"/>
              <w:noProof/>
              <w:snapToGrid/>
              <w:szCs w:val="22"/>
            </w:rPr>
          </w:pPr>
          <w:hyperlink w:anchor="_Toc47074655" w:history="1">
            <w:r w:rsidR="00706CA1" w:rsidRPr="00C82F0D">
              <w:rPr>
                <w:rStyle w:val="Hyperlink"/>
                <w:noProof/>
              </w:rPr>
              <w:t>3.7</w:t>
            </w:r>
            <w:r w:rsidR="00706CA1">
              <w:rPr>
                <w:rFonts w:asciiTheme="minorHAnsi" w:eastAsiaTheme="minorEastAsia" w:hAnsiTheme="minorHAnsi" w:cstheme="minorBidi"/>
                <w:smallCaps w:val="0"/>
                <w:noProof/>
                <w:snapToGrid/>
                <w:szCs w:val="22"/>
              </w:rPr>
              <w:tab/>
            </w:r>
            <w:r w:rsidR="00706CA1" w:rsidRPr="00C82F0D">
              <w:rPr>
                <w:rStyle w:val="Hyperlink"/>
                <w:noProof/>
              </w:rPr>
              <w:t>Puhstusvõimalused</w:t>
            </w:r>
            <w:r w:rsidR="00706CA1">
              <w:rPr>
                <w:noProof/>
                <w:webHidden/>
              </w:rPr>
              <w:tab/>
            </w:r>
            <w:r w:rsidR="00706CA1">
              <w:rPr>
                <w:noProof/>
                <w:webHidden/>
              </w:rPr>
              <w:fldChar w:fldCharType="begin"/>
            </w:r>
            <w:r w:rsidR="00706CA1">
              <w:rPr>
                <w:noProof/>
                <w:webHidden/>
              </w:rPr>
              <w:instrText xml:space="preserve"> PAGEREF _Toc47074655 \h </w:instrText>
            </w:r>
            <w:r w:rsidR="00706CA1">
              <w:rPr>
                <w:noProof/>
                <w:webHidden/>
              </w:rPr>
            </w:r>
            <w:r w:rsidR="00706CA1">
              <w:rPr>
                <w:noProof/>
                <w:webHidden/>
              </w:rPr>
              <w:fldChar w:fldCharType="separate"/>
            </w:r>
            <w:r>
              <w:rPr>
                <w:noProof/>
                <w:webHidden/>
              </w:rPr>
              <w:t>15</w:t>
            </w:r>
            <w:r w:rsidR="00706CA1">
              <w:rPr>
                <w:noProof/>
                <w:webHidden/>
              </w:rPr>
              <w:fldChar w:fldCharType="end"/>
            </w:r>
          </w:hyperlink>
        </w:p>
        <w:p w14:paraId="56D53672" w14:textId="546B6658" w:rsidR="00706CA1" w:rsidRDefault="00E16629">
          <w:pPr>
            <w:pStyle w:val="TOC2"/>
            <w:rPr>
              <w:rFonts w:asciiTheme="minorHAnsi" w:eastAsiaTheme="minorEastAsia" w:hAnsiTheme="minorHAnsi" w:cstheme="minorBidi"/>
              <w:smallCaps w:val="0"/>
              <w:noProof/>
              <w:snapToGrid/>
              <w:szCs w:val="22"/>
            </w:rPr>
          </w:pPr>
          <w:hyperlink w:anchor="_Toc47074656" w:history="1">
            <w:r w:rsidR="00706CA1" w:rsidRPr="00C82F0D">
              <w:rPr>
                <w:rStyle w:val="Hyperlink"/>
                <w:noProof/>
              </w:rPr>
              <w:t>3.8</w:t>
            </w:r>
            <w:r w:rsidR="00706CA1">
              <w:rPr>
                <w:rFonts w:asciiTheme="minorHAnsi" w:eastAsiaTheme="minorEastAsia" w:hAnsiTheme="minorHAnsi" w:cstheme="minorBidi"/>
                <w:smallCaps w:val="0"/>
                <w:noProof/>
                <w:snapToGrid/>
                <w:szCs w:val="22"/>
              </w:rPr>
              <w:tab/>
            </w:r>
            <w:r w:rsidR="00706CA1" w:rsidRPr="00C82F0D">
              <w:rPr>
                <w:rStyle w:val="Hyperlink"/>
                <w:noProof/>
              </w:rPr>
              <w:t>Objekti ohtlikkuse hinnang</w:t>
            </w:r>
            <w:r w:rsidR="00706CA1">
              <w:rPr>
                <w:noProof/>
                <w:webHidden/>
              </w:rPr>
              <w:tab/>
            </w:r>
            <w:r w:rsidR="00706CA1">
              <w:rPr>
                <w:noProof/>
                <w:webHidden/>
              </w:rPr>
              <w:fldChar w:fldCharType="begin"/>
            </w:r>
            <w:r w:rsidR="00706CA1">
              <w:rPr>
                <w:noProof/>
                <w:webHidden/>
              </w:rPr>
              <w:instrText xml:space="preserve"> PAGEREF _Toc47074656 \h </w:instrText>
            </w:r>
            <w:r w:rsidR="00706CA1">
              <w:rPr>
                <w:noProof/>
                <w:webHidden/>
              </w:rPr>
            </w:r>
            <w:r w:rsidR="00706CA1">
              <w:rPr>
                <w:noProof/>
                <w:webHidden/>
              </w:rPr>
              <w:fldChar w:fldCharType="separate"/>
            </w:r>
            <w:r>
              <w:rPr>
                <w:noProof/>
                <w:webHidden/>
              </w:rPr>
              <w:t>15</w:t>
            </w:r>
            <w:r w:rsidR="00706CA1">
              <w:rPr>
                <w:noProof/>
                <w:webHidden/>
              </w:rPr>
              <w:fldChar w:fldCharType="end"/>
            </w:r>
          </w:hyperlink>
        </w:p>
        <w:p w14:paraId="4C969EDC" w14:textId="7FE8573A" w:rsidR="00706CA1" w:rsidRDefault="00E16629">
          <w:pPr>
            <w:pStyle w:val="TOC2"/>
            <w:rPr>
              <w:rFonts w:asciiTheme="minorHAnsi" w:eastAsiaTheme="minorEastAsia" w:hAnsiTheme="minorHAnsi" w:cstheme="minorBidi"/>
              <w:smallCaps w:val="0"/>
              <w:noProof/>
              <w:snapToGrid/>
              <w:szCs w:val="22"/>
            </w:rPr>
          </w:pPr>
          <w:hyperlink w:anchor="_Toc47074657" w:history="1">
            <w:r w:rsidR="00706CA1" w:rsidRPr="00C82F0D">
              <w:rPr>
                <w:rStyle w:val="Hyperlink"/>
                <w:noProof/>
              </w:rPr>
              <w:t>3.9</w:t>
            </w:r>
            <w:r w:rsidR="00706CA1">
              <w:rPr>
                <w:rFonts w:asciiTheme="minorHAnsi" w:eastAsiaTheme="minorEastAsia" w:hAnsiTheme="minorHAnsi" w:cstheme="minorBidi"/>
                <w:smallCaps w:val="0"/>
                <w:noProof/>
                <w:snapToGrid/>
                <w:szCs w:val="22"/>
              </w:rPr>
              <w:tab/>
            </w:r>
            <w:r w:rsidR="00706CA1" w:rsidRPr="00C82F0D">
              <w:rPr>
                <w:rStyle w:val="Hyperlink"/>
                <w:noProof/>
              </w:rPr>
              <w:t>Reostuse likvideerimise maksumus</w:t>
            </w:r>
            <w:r w:rsidR="00706CA1">
              <w:rPr>
                <w:noProof/>
                <w:webHidden/>
              </w:rPr>
              <w:tab/>
            </w:r>
            <w:r w:rsidR="00706CA1">
              <w:rPr>
                <w:noProof/>
                <w:webHidden/>
              </w:rPr>
              <w:fldChar w:fldCharType="begin"/>
            </w:r>
            <w:r w:rsidR="00706CA1">
              <w:rPr>
                <w:noProof/>
                <w:webHidden/>
              </w:rPr>
              <w:instrText xml:space="preserve"> PAGEREF _Toc47074657 \h </w:instrText>
            </w:r>
            <w:r w:rsidR="00706CA1">
              <w:rPr>
                <w:noProof/>
                <w:webHidden/>
              </w:rPr>
            </w:r>
            <w:r w:rsidR="00706CA1">
              <w:rPr>
                <w:noProof/>
                <w:webHidden/>
              </w:rPr>
              <w:fldChar w:fldCharType="separate"/>
            </w:r>
            <w:r>
              <w:rPr>
                <w:noProof/>
                <w:webHidden/>
              </w:rPr>
              <w:t>16</w:t>
            </w:r>
            <w:r w:rsidR="00706CA1">
              <w:rPr>
                <w:noProof/>
                <w:webHidden/>
              </w:rPr>
              <w:fldChar w:fldCharType="end"/>
            </w:r>
          </w:hyperlink>
        </w:p>
        <w:p w14:paraId="495949E5" w14:textId="7D4A4441" w:rsidR="00706CA1" w:rsidRDefault="00E16629">
          <w:pPr>
            <w:pStyle w:val="TOC2"/>
            <w:rPr>
              <w:rFonts w:asciiTheme="minorHAnsi" w:eastAsiaTheme="minorEastAsia" w:hAnsiTheme="minorHAnsi" w:cstheme="minorBidi"/>
              <w:smallCaps w:val="0"/>
              <w:noProof/>
              <w:snapToGrid/>
              <w:szCs w:val="22"/>
            </w:rPr>
          </w:pPr>
          <w:hyperlink w:anchor="_Toc47074658" w:history="1">
            <w:r w:rsidR="00706CA1" w:rsidRPr="00C82F0D">
              <w:rPr>
                <w:rStyle w:val="Hyperlink"/>
                <w:noProof/>
              </w:rPr>
              <w:t>3.10</w:t>
            </w:r>
            <w:r w:rsidR="00706CA1">
              <w:rPr>
                <w:rFonts w:asciiTheme="minorHAnsi" w:eastAsiaTheme="minorEastAsia" w:hAnsiTheme="minorHAnsi" w:cstheme="minorBidi"/>
                <w:smallCaps w:val="0"/>
                <w:noProof/>
                <w:snapToGrid/>
                <w:szCs w:val="22"/>
              </w:rPr>
              <w:tab/>
            </w:r>
            <w:r w:rsidR="00706CA1" w:rsidRPr="00C82F0D">
              <w:rPr>
                <w:rStyle w:val="Hyperlink"/>
                <w:noProof/>
              </w:rPr>
              <w:t>Järeldused</w:t>
            </w:r>
            <w:r w:rsidR="00706CA1">
              <w:rPr>
                <w:noProof/>
                <w:webHidden/>
              </w:rPr>
              <w:tab/>
            </w:r>
            <w:r w:rsidR="00706CA1">
              <w:rPr>
                <w:noProof/>
                <w:webHidden/>
              </w:rPr>
              <w:fldChar w:fldCharType="begin"/>
            </w:r>
            <w:r w:rsidR="00706CA1">
              <w:rPr>
                <w:noProof/>
                <w:webHidden/>
              </w:rPr>
              <w:instrText xml:space="preserve"> PAGEREF _Toc47074658 \h </w:instrText>
            </w:r>
            <w:r w:rsidR="00706CA1">
              <w:rPr>
                <w:noProof/>
                <w:webHidden/>
              </w:rPr>
              <w:fldChar w:fldCharType="separate"/>
            </w:r>
            <w:r>
              <w:rPr>
                <w:b/>
                <w:bCs/>
                <w:noProof/>
                <w:webHidden/>
                <w:lang w:val="en-US"/>
              </w:rPr>
              <w:t>Error! Bookmark not defined.</w:t>
            </w:r>
            <w:r w:rsidR="00706CA1">
              <w:rPr>
                <w:noProof/>
                <w:webHidden/>
              </w:rPr>
              <w:fldChar w:fldCharType="end"/>
            </w:r>
          </w:hyperlink>
        </w:p>
        <w:p w14:paraId="48EBA5D5" w14:textId="5F9D00E8" w:rsidR="00A25482" w:rsidRDefault="009403F6">
          <w:r>
            <w:rPr>
              <w:smallCaps/>
              <w:szCs w:val="20"/>
            </w:rPr>
            <w:fldChar w:fldCharType="end"/>
          </w:r>
        </w:p>
      </w:sdtContent>
    </w:sdt>
    <w:p w14:paraId="15418AAC" w14:textId="77777777" w:rsidR="00523D4C" w:rsidRDefault="00523D4C" w:rsidP="00523D4C">
      <w:bookmarkStart w:id="0" w:name="_Toc47074638"/>
      <w:r>
        <w:t>LISA 1 ANALÜÜSITULEMUSED</w:t>
      </w:r>
    </w:p>
    <w:p w14:paraId="0E71B2BE" w14:textId="77777777" w:rsidR="00523D4C" w:rsidRDefault="00523D4C" w:rsidP="00523D4C">
      <w:r>
        <w:t>LISA 2 FOTOD</w:t>
      </w:r>
    </w:p>
    <w:p w14:paraId="3AE2D6B9" w14:textId="77777777" w:rsidR="00523D4C" w:rsidRDefault="00523D4C" w:rsidP="00523D4C">
      <w:r>
        <w:t>LISA 3 PUURAUKUDE KIRJELDUSED</w:t>
      </w:r>
    </w:p>
    <w:p w14:paraId="2B545DC9" w14:textId="77777777" w:rsidR="00523D4C" w:rsidRDefault="00523D4C" w:rsidP="00523D4C">
      <w:r>
        <w:t>LISA 4 JOONISED JA GEOLOOGILISED LÕIKED</w:t>
      </w:r>
    </w:p>
    <w:p w14:paraId="5E9EB50B" w14:textId="77777777" w:rsidR="00523D4C" w:rsidRDefault="00523D4C" w:rsidP="00523D4C">
      <w:r>
        <w:t>LISA 5 OHTLIKKUSE HINDAMISE MAATRIKS</w:t>
      </w:r>
    </w:p>
    <w:p w14:paraId="14C152B4" w14:textId="056E8D3A" w:rsidR="00831374" w:rsidRDefault="00831374" w:rsidP="00C40C99">
      <w:pPr>
        <w:pStyle w:val="Heading1"/>
      </w:pPr>
      <w:r>
        <w:lastRenderedPageBreak/>
        <w:t>Sissejuhatus</w:t>
      </w:r>
      <w:bookmarkEnd w:id="0"/>
    </w:p>
    <w:p w14:paraId="28F29267" w14:textId="015E85A2" w:rsidR="00EA3A6E" w:rsidRDefault="00EA3A6E" w:rsidP="00EA3A6E">
      <w:r>
        <w:t>Käesolev aruanne on koostatud Eesti Keskkonnauuringute Keskus OÜ ja Maves OÜ vahel 20</w:t>
      </w:r>
      <w:r w:rsidR="008432E7">
        <w:t>20</w:t>
      </w:r>
      <w:r>
        <w:t>. aastal sõlmitud lepingu „</w:t>
      </w:r>
      <w:r w:rsidR="008432E7" w:rsidRPr="008432E7">
        <w:t>Teadmata staatusega jääkreostusobjektide inventeerimise lisatööd</w:t>
      </w:r>
      <w:r>
        <w:t>“ raames.</w:t>
      </w:r>
    </w:p>
    <w:p w14:paraId="7CE7537A" w14:textId="14AB0422" w:rsidR="00EA3A6E" w:rsidRDefault="00EA3A6E" w:rsidP="008432E7">
      <w:r>
        <w:t>Töö üldine eesmärk on selgitada jääkreostusobjekti</w:t>
      </w:r>
      <w:r w:rsidR="000E1160">
        <w:t xml:space="preserve"> </w:t>
      </w:r>
      <w:r w:rsidR="008432E7">
        <w:t>pinnase ja põhjavee seisundit</w:t>
      </w:r>
      <w:r w:rsidR="00BE6DC8">
        <w:t>.</w:t>
      </w:r>
    </w:p>
    <w:p w14:paraId="517A7C42" w14:textId="4706B462" w:rsidR="00EA3A6E" w:rsidRDefault="00EA3A6E" w:rsidP="00EA3A6E">
      <w:r>
        <w:t xml:space="preserve">Käesolev aruanne on osa töömaterjalidest, mis puudutab endise </w:t>
      </w:r>
      <w:proofErr w:type="spellStart"/>
      <w:r w:rsidR="008432E7">
        <w:t>Tiitsu</w:t>
      </w:r>
      <w:proofErr w:type="spellEnd"/>
      <w:r w:rsidR="008432E7">
        <w:t xml:space="preserve"> ABT </w:t>
      </w:r>
      <w:r>
        <w:t>reostuse uurimist.</w:t>
      </w:r>
    </w:p>
    <w:p w14:paraId="09BEFC13" w14:textId="618D8B21" w:rsidR="006B4B80" w:rsidRDefault="006B4B80" w:rsidP="0027526E">
      <w:pPr>
        <w:pStyle w:val="Heading1"/>
        <w:spacing w:after="360"/>
      </w:pPr>
      <w:bookmarkStart w:id="1" w:name="_Toc47074639"/>
      <w:r>
        <w:lastRenderedPageBreak/>
        <w:t>Ala ülevaade</w:t>
      </w:r>
      <w:bookmarkEnd w:id="1"/>
    </w:p>
    <w:p w14:paraId="0E1F5C84" w14:textId="42079DAE" w:rsidR="006B4B80" w:rsidRDefault="006B4B80" w:rsidP="0027526E">
      <w:pPr>
        <w:pStyle w:val="Heading2"/>
        <w:spacing w:before="360"/>
      </w:pPr>
      <w:bookmarkStart w:id="2" w:name="_Toc26178920"/>
      <w:bookmarkStart w:id="3" w:name="_Toc47074640"/>
      <w:r>
        <w:t>Asukoht</w:t>
      </w:r>
      <w:bookmarkEnd w:id="2"/>
      <w:bookmarkEnd w:id="3"/>
    </w:p>
    <w:p w14:paraId="3939015D" w14:textId="6EB79645" w:rsidR="00996F37" w:rsidRDefault="00224A6B" w:rsidP="009F4FF5">
      <w:proofErr w:type="spellStart"/>
      <w:r>
        <w:t>Tiitsu</w:t>
      </w:r>
      <w:proofErr w:type="spellEnd"/>
      <w:r>
        <w:t xml:space="preserve"> bituumenibaas </w:t>
      </w:r>
      <w:r w:rsidR="004B4FFE">
        <w:t xml:space="preserve">(ABT) </w:t>
      </w:r>
      <w:r w:rsidR="0093218B">
        <w:t>on riikliku tähtsusega jääkreostusobjekt (keskkonnaregistri kood JRA00000</w:t>
      </w:r>
      <w:r>
        <w:t>08</w:t>
      </w:r>
      <w:r w:rsidR="0093218B">
        <w:t xml:space="preserve">), mis asub </w:t>
      </w:r>
      <w:r>
        <w:t xml:space="preserve">Rapla vallas Ülejõe </w:t>
      </w:r>
      <w:r w:rsidR="004B4FFE">
        <w:t>külas Kruusa tee</w:t>
      </w:r>
      <w:r>
        <w:t xml:space="preserve"> kinnistutel</w:t>
      </w:r>
      <w:r w:rsidR="004B4FFE">
        <w:t xml:space="preserve"> (vt tabel 1)</w:t>
      </w:r>
      <w:r w:rsidR="0093218B">
        <w:t xml:space="preserve"> A</w:t>
      </w:r>
      <w:r>
        <w:t xml:space="preserve">la kesksed </w:t>
      </w:r>
      <w:r w:rsidR="0093218B">
        <w:t>koordinaadid</w:t>
      </w:r>
      <w:r>
        <w:t xml:space="preserve"> on</w:t>
      </w:r>
      <w:r w:rsidR="0093218B">
        <w:t>: y=</w:t>
      </w:r>
      <w:r w:rsidRPr="00224A6B">
        <w:t xml:space="preserve"> 548 450</w:t>
      </w:r>
      <w:r w:rsidR="0093218B">
        <w:t xml:space="preserve"> x=</w:t>
      </w:r>
      <w:r w:rsidRPr="00224A6B">
        <w:t xml:space="preserve"> 6 541 600</w:t>
      </w:r>
      <w:r w:rsidR="0093218B">
        <w:t xml:space="preserve">. </w:t>
      </w:r>
    </w:p>
    <w:tbl>
      <w:tblPr>
        <w:tblStyle w:val="ListTable1Light-Accent6"/>
        <w:tblpPr w:leftFromText="141" w:rightFromText="141" w:vertAnchor="text" w:tblpX="567" w:tblpY="1"/>
        <w:tblOverlap w:val="never"/>
        <w:tblW w:w="9072" w:type="dxa"/>
        <w:tblLook w:val="04A0" w:firstRow="1" w:lastRow="0" w:firstColumn="1" w:lastColumn="0" w:noHBand="0" w:noVBand="1"/>
      </w:tblPr>
      <w:tblGrid>
        <w:gridCol w:w="9072"/>
      </w:tblGrid>
      <w:tr w:rsidR="00DC4D0A" w14:paraId="4870117B" w14:textId="77777777" w:rsidTr="0027526E">
        <w:trPr>
          <w:cnfStyle w:val="100000000000" w:firstRow="1" w:lastRow="0" w:firstColumn="0" w:lastColumn="0" w:oddVBand="0" w:evenVBand="0" w:oddHBand="0" w:evenHBand="0" w:firstRowFirstColumn="0" w:firstRowLastColumn="0" w:lastRowFirstColumn="0" w:lastRowLastColumn="0"/>
          <w:trHeight w:hRule="exact" w:val="10773"/>
        </w:trPr>
        <w:tc>
          <w:tcPr>
            <w:cnfStyle w:val="001000000000" w:firstRow="0" w:lastRow="0" w:firstColumn="1" w:lastColumn="0" w:oddVBand="0" w:evenVBand="0" w:oddHBand="0" w:evenHBand="0" w:firstRowFirstColumn="0" w:firstRowLastColumn="0" w:lastRowFirstColumn="0" w:lastRowLastColumn="0"/>
            <w:tcW w:w="9070" w:type="dxa"/>
            <w:tcBorders>
              <w:top w:val="single" w:sz="4" w:space="0" w:color="auto"/>
              <w:left w:val="single" w:sz="4" w:space="0" w:color="auto"/>
              <w:bottom w:val="single" w:sz="4" w:space="0" w:color="auto"/>
              <w:right w:val="single" w:sz="4" w:space="0" w:color="auto"/>
            </w:tcBorders>
            <w:noWrap/>
            <w:tcMar>
              <w:left w:w="0" w:type="dxa"/>
              <w:right w:w="0" w:type="dxa"/>
            </w:tcMar>
          </w:tcPr>
          <w:p w14:paraId="2A0978E7" w14:textId="04933325" w:rsidR="00DC4D0A" w:rsidRDefault="0027526E" w:rsidP="004B4FFE">
            <w:pPr>
              <w:keepNext/>
              <w:spacing w:before="0" w:after="0" w:line="240" w:lineRule="auto"/>
              <w:ind w:left="0"/>
            </w:pPr>
            <w:r w:rsidRPr="0027526E">
              <w:rPr>
                <w:noProof/>
              </w:rPr>
              <w:drawing>
                <wp:inline distT="0" distB="0" distL="0" distR="0" wp14:anchorId="6DF0AF35" wp14:editId="1E1DC372">
                  <wp:extent cx="5745600" cy="6825600"/>
                  <wp:effectExtent l="0" t="0" r="7620" b="0"/>
                  <wp:docPr id="17" name="Pil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5600" cy="6825600"/>
                          </a:xfrm>
                          <a:prstGeom prst="rect">
                            <a:avLst/>
                          </a:prstGeom>
                          <a:noFill/>
                          <a:ln>
                            <a:noFill/>
                          </a:ln>
                        </pic:spPr>
                      </pic:pic>
                    </a:graphicData>
                  </a:graphic>
                </wp:inline>
              </w:drawing>
            </w:r>
          </w:p>
        </w:tc>
      </w:tr>
      <w:tr w:rsidR="00DC4D0A" w:rsidRPr="004B4FFE" w14:paraId="6584A9AD" w14:textId="77777777" w:rsidTr="004B4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0" w:type="dxa"/>
            <w:tcBorders>
              <w:top w:val="single" w:sz="4" w:space="0" w:color="auto"/>
            </w:tcBorders>
            <w:shd w:val="clear" w:color="auto" w:fill="auto"/>
          </w:tcPr>
          <w:p w14:paraId="0E5B742D" w14:textId="2B0092B6" w:rsidR="00DC4D0A" w:rsidRPr="004B4FFE" w:rsidRDefault="004B4FFE" w:rsidP="004B4FFE">
            <w:pPr>
              <w:keepNext/>
              <w:ind w:left="0"/>
              <w:rPr>
                <w:b w:val="0"/>
              </w:rPr>
            </w:pPr>
            <w:r w:rsidRPr="004B4FFE">
              <w:rPr>
                <w:b w:val="0"/>
              </w:rPr>
              <w:t xml:space="preserve">  </w:t>
            </w:r>
            <w:r w:rsidRPr="0027526E">
              <w:t xml:space="preserve">Joonis </w:t>
            </w:r>
            <w:r w:rsidRPr="0027526E">
              <w:rPr>
                <w:noProof/>
              </w:rPr>
              <w:fldChar w:fldCharType="begin"/>
            </w:r>
            <w:r w:rsidRPr="0027526E">
              <w:rPr>
                <w:noProof/>
              </w:rPr>
              <w:instrText xml:space="preserve"> SEQ Joonis \* ARABIC </w:instrText>
            </w:r>
            <w:r w:rsidRPr="0027526E">
              <w:rPr>
                <w:noProof/>
              </w:rPr>
              <w:fldChar w:fldCharType="separate"/>
            </w:r>
            <w:r w:rsidR="00E16629">
              <w:rPr>
                <w:noProof/>
              </w:rPr>
              <w:t>1</w:t>
            </w:r>
            <w:r w:rsidRPr="0027526E">
              <w:rPr>
                <w:noProof/>
              </w:rPr>
              <w:fldChar w:fldCharType="end"/>
            </w:r>
            <w:r w:rsidRPr="004B4FFE">
              <w:rPr>
                <w:b w:val="0"/>
              </w:rPr>
              <w:t xml:space="preserve"> </w:t>
            </w:r>
            <w:proofErr w:type="spellStart"/>
            <w:r w:rsidRPr="004B4FFE">
              <w:rPr>
                <w:b w:val="0"/>
              </w:rPr>
              <w:t>Tiitsu</w:t>
            </w:r>
            <w:proofErr w:type="spellEnd"/>
            <w:r w:rsidRPr="004B4FFE">
              <w:rPr>
                <w:b w:val="0"/>
              </w:rPr>
              <w:t xml:space="preserve"> ABT asukoht</w:t>
            </w:r>
            <w:r>
              <w:rPr>
                <w:b w:val="0"/>
              </w:rPr>
              <w:t xml:space="preserve"> M 1:25 000</w:t>
            </w:r>
            <w:r w:rsidR="003702C9">
              <w:rPr>
                <w:b w:val="0"/>
              </w:rPr>
              <w:t xml:space="preserve"> </w:t>
            </w:r>
            <w:r w:rsidR="003702C9" w:rsidRPr="003702C9">
              <w:rPr>
                <w:b w:val="0"/>
                <w:i/>
              </w:rPr>
              <w:t>(Maa-ameti  aluskaart)</w:t>
            </w:r>
          </w:p>
        </w:tc>
      </w:tr>
    </w:tbl>
    <w:p w14:paraId="77C5CB99" w14:textId="56357F06" w:rsidR="0093218B" w:rsidRPr="00996F37" w:rsidRDefault="0093218B" w:rsidP="009612AC">
      <w:pPr>
        <w:pStyle w:val="Caption"/>
        <w:jc w:val="both"/>
      </w:pPr>
    </w:p>
    <w:p w14:paraId="50032FCA" w14:textId="3C89FBA7" w:rsidR="00AA207D" w:rsidRPr="00564E2C" w:rsidRDefault="00AA207D" w:rsidP="003702C9">
      <w:pPr>
        <w:pStyle w:val="Heading2"/>
        <w:spacing w:after="240"/>
      </w:pPr>
      <w:bookmarkStart w:id="4" w:name="_Toc26178921"/>
      <w:bookmarkStart w:id="5" w:name="_Toc47074641"/>
      <w:r w:rsidRPr="00564E2C">
        <w:lastRenderedPageBreak/>
        <w:t>Maaomand ja katastriüksuse piirid</w:t>
      </w:r>
      <w:bookmarkEnd w:id="4"/>
      <w:bookmarkEnd w:id="5"/>
    </w:p>
    <w:p w14:paraId="34608618" w14:textId="58B4CFE7" w:rsidR="00626DF2" w:rsidRDefault="00562956" w:rsidP="00562956">
      <w:r>
        <w:t xml:space="preserve">Uuringuala asub </w:t>
      </w:r>
      <w:r w:rsidR="00564E2C">
        <w:t>viiel</w:t>
      </w:r>
      <w:r>
        <w:t xml:space="preserve"> katastriüksusel</w:t>
      </w:r>
      <w:r w:rsidR="00564E2C">
        <w:t xml:space="preserve"> (</w:t>
      </w:r>
      <w:r w:rsidR="006B08F1">
        <w:t>tabel</w:t>
      </w:r>
      <w:r w:rsidR="00564E2C">
        <w:t>):</w:t>
      </w:r>
    </w:p>
    <w:tbl>
      <w:tblPr>
        <w:tblStyle w:val="ListTable1Light-Accent6"/>
        <w:tblW w:w="8505"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716"/>
        <w:gridCol w:w="2182"/>
        <w:gridCol w:w="2738"/>
        <w:gridCol w:w="1869"/>
      </w:tblGrid>
      <w:tr w:rsidR="00984083" w:rsidRPr="00FB6B44" w14:paraId="204E6FFB" w14:textId="42EEE822" w:rsidTr="003702C9">
        <w:trPr>
          <w:cnfStyle w:val="100000000000" w:firstRow="1" w:lastRow="0" w:firstColumn="0" w:lastColumn="0" w:oddVBand="0" w:evenVBand="0" w:oddHBand="0" w:evenHBand="0" w:firstRowFirstColumn="0" w:firstRowLastColumn="0" w:lastRowFirstColumn="0" w:lastRowLastColumn="0"/>
          <w:trHeight w:hRule="exact" w:val="567"/>
        </w:trPr>
        <w:tc>
          <w:tcPr>
            <w:tcW w:w="0" w:type="auto"/>
            <w:tcBorders>
              <w:bottom w:val="none" w:sz="0" w:space="0" w:color="auto"/>
            </w:tcBorders>
            <w:vAlign w:val="center"/>
          </w:tcPr>
          <w:p w14:paraId="746DBC0D" w14:textId="4B235997" w:rsidR="00984083" w:rsidRPr="00FB6B44" w:rsidRDefault="00984083" w:rsidP="00FB6B44">
            <w:pPr>
              <w:ind w:left="0"/>
              <w:jc w:val="center"/>
            </w:pPr>
            <w:r>
              <w:t>l</w:t>
            </w:r>
            <w:r w:rsidRPr="00FB6B44">
              <w:t>ähiaadress</w:t>
            </w:r>
          </w:p>
        </w:tc>
        <w:tc>
          <w:tcPr>
            <w:tcW w:w="0" w:type="auto"/>
            <w:tcBorders>
              <w:bottom w:val="none" w:sz="0" w:space="0" w:color="auto"/>
            </w:tcBorders>
            <w:vAlign w:val="center"/>
          </w:tcPr>
          <w:p w14:paraId="30D427EC" w14:textId="77777777" w:rsidR="00984083" w:rsidRPr="00FB6B44" w:rsidRDefault="00984083" w:rsidP="00FB6B44">
            <w:pPr>
              <w:ind w:left="0"/>
              <w:jc w:val="center"/>
            </w:pPr>
            <w:r w:rsidRPr="00FB6B44">
              <w:t>katastrinumber</w:t>
            </w:r>
          </w:p>
        </w:tc>
        <w:tc>
          <w:tcPr>
            <w:tcW w:w="0" w:type="auto"/>
            <w:tcBorders>
              <w:bottom w:val="none" w:sz="0" w:space="0" w:color="auto"/>
            </w:tcBorders>
            <w:vAlign w:val="center"/>
          </w:tcPr>
          <w:p w14:paraId="560C6379" w14:textId="77777777" w:rsidR="00984083" w:rsidRPr="00FB6B44" w:rsidRDefault="00984083" w:rsidP="00FB6B44">
            <w:pPr>
              <w:ind w:left="0"/>
              <w:jc w:val="center"/>
            </w:pPr>
            <w:r w:rsidRPr="00FB6B44">
              <w:t>sihtotstarve</w:t>
            </w:r>
          </w:p>
        </w:tc>
        <w:tc>
          <w:tcPr>
            <w:tcW w:w="0" w:type="auto"/>
            <w:tcBorders>
              <w:bottom w:val="none" w:sz="0" w:space="0" w:color="auto"/>
            </w:tcBorders>
            <w:vAlign w:val="center"/>
          </w:tcPr>
          <w:p w14:paraId="3450F186" w14:textId="77777777" w:rsidR="00984083" w:rsidRPr="00FB6B44" w:rsidRDefault="00984083" w:rsidP="00FB6B44">
            <w:pPr>
              <w:ind w:left="0"/>
              <w:jc w:val="center"/>
            </w:pPr>
            <w:r w:rsidRPr="00FB6B44">
              <w:t>omandivorm</w:t>
            </w:r>
          </w:p>
        </w:tc>
      </w:tr>
      <w:tr w:rsidR="003702C9" w:rsidRPr="00FB6B44" w14:paraId="02E22570" w14:textId="54B10513" w:rsidTr="003702C9">
        <w:trPr>
          <w:cnfStyle w:val="000000100000" w:firstRow="0" w:lastRow="0" w:firstColumn="0" w:lastColumn="0" w:oddVBand="0" w:evenVBand="0" w:oddHBand="1" w:evenHBand="0" w:firstRowFirstColumn="0" w:firstRowLastColumn="0" w:lastRowFirstColumn="0" w:lastRowLastColumn="0"/>
          <w:trHeight w:hRule="exact" w:val="567"/>
        </w:trPr>
        <w:tc>
          <w:tcPr>
            <w:tcW w:w="0" w:type="auto"/>
            <w:vAlign w:val="center"/>
          </w:tcPr>
          <w:p w14:paraId="7C2AC2E7" w14:textId="6B2F4263" w:rsidR="00984083" w:rsidRPr="00FB6B44" w:rsidRDefault="0027526E" w:rsidP="0027526E">
            <w:pPr>
              <w:ind w:left="0"/>
              <w:jc w:val="center"/>
            </w:pPr>
            <w:r>
              <w:t>Kruusa tee</w:t>
            </w:r>
          </w:p>
        </w:tc>
        <w:tc>
          <w:tcPr>
            <w:tcW w:w="0" w:type="auto"/>
            <w:vAlign w:val="center"/>
          </w:tcPr>
          <w:p w14:paraId="0F840624" w14:textId="7111DC88" w:rsidR="00984083" w:rsidRPr="00FB6B44" w:rsidRDefault="0027526E" w:rsidP="00FB6B44">
            <w:pPr>
              <w:ind w:left="0"/>
              <w:jc w:val="center"/>
            </w:pPr>
            <w:r w:rsidRPr="0027526E">
              <w:t>66904:002:0145</w:t>
            </w:r>
          </w:p>
        </w:tc>
        <w:tc>
          <w:tcPr>
            <w:tcW w:w="0" w:type="auto"/>
            <w:vAlign w:val="center"/>
          </w:tcPr>
          <w:p w14:paraId="56EC4E0C" w14:textId="77777777" w:rsidR="00984083" w:rsidRPr="00FB6B44" w:rsidRDefault="00984083" w:rsidP="00FB6B44">
            <w:pPr>
              <w:ind w:left="0"/>
              <w:jc w:val="center"/>
            </w:pPr>
            <w:r w:rsidRPr="00FB6B44">
              <w:t>Transpordimaa 100%</w:t>
            </w:r>
          </w:p>
        </w:tc>
        <w:tc>
          <w:tcPr>
            <w:tcW w:w="0" w:type="auto"/>
            <w:vAlign w:val="center"/>
          </w:tcPr>
          <w:p w14:paraId="427AFA53" w14:textId="1E781BB2" w:rsidR="00984083" w:rsidRPr="00FB6B44" w:rsidRDefault="0027526E" w:rsidP="00FB6B44">
            <w:pPr>
              <w:ind w:left="0"/>
              <w:jc w:val="center"/>
            </w:pPr>
            <w:r w:rsidRPr="0027526E">
              <w:t>Eraomand</w:t>
            </w:r>
          </w:p>
        </w:tc>
      </w:tr>
      <w:tr w:rsidR="00984083" w:rsidRPr="00FB6B44" w14:paraId="7AA851CC" w14:textId="340422D9" w:rsidTr="003702C9">
        <w:trPr>
          <w:trHeight w:hRule="exact" w:val="567"/>
        </w:trPr>
        <w:tc>
          <w:tcPr>
            <w:tcW w:w="0" w:type="auto"/>
            <w:vAlign w:val="center"/>
          </w:tcPr>
          <w:p w14:paraId="38C2E0A7" w14:textId="1CF0878E" w:rsidR="00984083" w:rsidRPr="00FB6B44" w:rsidRDefault="0027526E" w:rsidP="00FB6B44">
            <w:pPr>
              <w:ind w:left="0"/>
              <w:jc w:val="center"/>
            </w:pPr>
            <w:r w:rsidRPr="0027526E">
              <w:t>Kruusa tee</w:t>
            </w:r>
            <w:r>
              <w:t xml:space="preserve"> 1</w:t>
            </w:r>
          </w:p>
        </w:tc>
        <w:tc>
          <w:tcPr>
            <w:tcW w:w="0" w:type="auto"/>
            <w:vAlign w:val="center"/>
          </w:tcPr>
          <w:p w14:paraId="27312B88" w14:textId="35D679E3" w:rsidR="00984083" w:rsidRPr="00FB6B44" w:rsidRDefault="0027526E" w:rsidP="00FB6B44">
            <w:pPr>
              <w:ind w:left="0"/>
              <w:jc w:val="center"/>
            </w:pPr>
            <w:r w:rsidRPr="0027526E">
              <w:t>66904:002:0138</w:t>
            </w:r>
          </w:p>
        </w:tc>
        <w:tc>
          <w:tcPr>
            <w:tcW w:w="0" w:type="auto"/>
            <w:vAlign w:val="center"/>
          </w:tcPr>
          <w:p w14:paraId="245FC81D" w14:textId="77777777" w:rsidR="00984083" w:rsidRPr="00FB6B44" w:rsidRDefault="00984083" w:rsidP="00FB6B44">
            <w:pPr>
              <w:ind w:left="0"/>
              <w:jc w:val="center"/>
            </w:pPr>
            <w:r w:rsidRPr="00FB6B44">
              <w:t>Tootmismaa 100%</w:t>
            </w:r>
          </w:p>
        </w:tc>
        <w:tc>
          <w:tcPr>
            <w:tcW w:w="0" w:type="auto"/>
            <w:vAlign w:val="center"/>
          </w:tcPr>
          <w:p w14:paraId="098CD3DC" w14:textId="77777777" w:rsidR="00984083" w:rsidRPr="00FB6B44" w:rsidRDefault="00984083" w:rsidP="00FB6B44">
            <w:pPr>
              <w:ind w:left="0"/>
              <w:jc w:val="center"/>
            </w:pPr>
            <w:r w:rsidRPr="00FB6B44">
              <w:t>Eraomand</w:t>
            </w:r>
          </w:p>
        </w:tc>
      </w:tr>
      <w:tr w:rsidR="003702C9" w:rsidRPr="00FB6B44" w14:paraId="32736E55" w14:textId="2EA0EE14" w:rsidTr="003702C9">
        <w:trPr>
          <w:cnfStyle w:val="000000100000" w:firstRow="0" w:lastRow="0" w:firstColumn="0" w:lastColumn="0" w:oddVBand="0" w:evenVBand="0" w:oddHBand="1" w:evenHBand="0" w:firstRowFirstColumn="0" w:firstRowLastColumn="0" w:lastRowFirstColumn="0" w:lastRowLastColumn="0"/>
          <w:trHeight w:hRule="exact" w:val="567"/>
        </w:trPr>
        <w:tc>
          <w:tcPr>
            <w:tcW w:w="0" w:type="auto"/>
            <w:vAlign w:val="center"/>
          </w:tcPr>
          <w:p w14:paraId="2656E5C3" w14:textId="689491DB" w:rsidR="00984083" w:rsidRPr="00FB6B44" w:rsidRDefault="0027526E" w:rsidP="00FB6B44">
            <w:pPr>
              <w:ind w:left="0"/>
              <w:jc w:val="center"/>
            </w:pPr>
            <w:r w:rsidRPr="0027526E">
              <w:t>Kruusa tee</w:t>
            </w:r>
            <w:r>
              <w:t xml:space="preserve"> 2</w:t>
            </w:r>
          </w:p>
        </w:tc>
        <w:tc>
          <w:tcPr>
            <w:tcW w:w="0" w:type="auto"/>
            <w:vAlign w:val="center"/>
          </w:tcPr>
          <w:p w14:paraId="6EB93DFB" w14:textId="251790F9" w:rsidR="00984083" w:rsidRPr="00FB6B44" w:rsidRDefault="0027526E" w:rsidP="00FB6B44">
            <w:pPr>
              <w:ind w:left="0"/>
              <w:jc w:val="center"/>
            </w:pPr>
            <w:r w:rsidRPr="0027526E">
              <w:t>66904:002:0143</w:t>
            </w:r>
          </w:p>
        </w:tc>
        <w:tc>
          <w:tcPr>
            <w:tcW w:w="0" w:type="auto"/>
            <w:vAlign w:val="center"/>
          </w:tcPr>
          <w:p w14:paraId="538BC5B6" w14:textId="139F509B" w:rsidR="00984083" w:rsidRPr="00FB6B44" w:rsidRDefault="0027526E" w:rsidP="00FB6B44">
            <w:pPr>
              <w:ind w:left="0"/>
              <w:jc w:val="center"/>
            </w:pPr>
            <w:r w:rsidRPr="00FB6B44">
              <w:t>Tootmismaa 100%</w:t>
            </w:r>
          </w:p>
        </w:tc>
        <w:tc>
          <w:tcPr>
            <w:tcW w:w="0" w:type="auto"/>
            <w:vAlign w:val="center"/>
          </w:tcPr>
          <w:p w14:paraId="342CB6F4" w14:textId="105D4CEA" w:rsidR="00984083" w:rsidRPr="00FB6B44" w:rsidRDefault="0027526E" w:rsidP="00FB6B44">
            <w:pPr>
              <w:ind w:left="0"/>
              <w:jc w:val="center"/>
            </w:pPr>
            <w:r w:rsidRPr="00FB6B44">
              <w:t>Eraomand</w:t>
            </w:r>
          </w:p>
        </w:tc>
      </w:tr>
      <w:tr w:rsidR="00984083" w:rsidRPr="00FB6B44" w14:paraId="35BC6C87" w14:textId="486EAC4A" w:rsidTr="003702C9">
        <w:trPr>
          <w:trHeight w:hRule="exact" w:val="567"/>
        </w:trPr>
        <w:tc>
          <w:tcPr>
            <w:tcW w:w="0" w:type="auto"/>
            <w:vAlign w:val="center"/>
          </w:tcPr>
          <w:p w14:paraId="115C757E" w14:textId="3FF2AE42" w:rsidR="00984083" w:rsidRPr="00FB6B44" w:rsidRDefault="0027526E" w:rsidP="00FB6B44">
            <w:pPr>
              <w:ind w:left="0"/>
              <w:jc w:val="center"/>
            </w:pPr>
            <w:r>
              <w:t>Kruusa tee 3</w:t>
            </w:r>
          </w:p>
        </w:tc>
        <w:tc>
          <w:tcPr>
            <w:tcW w:w="0" w:type="auto"/>
            <w:vAlign w:val="center"/>
          </w:tcPr>
          <w:p w14:paraId="2314289C" w14:textId="1B9099D3" w:rsidR="00984083" w:rsidRPr="00FB6B44" w:rsidRDefault="0027526E" w:rsidP="00FB6B44">
            <w:pPr>
              <w:ind w:left="0"/>
              <w:jc w:val="center"/>
            </w:pPr>
            <w:r w:rsidRPr="0027526E">
              <w:t>66904:002:0139</w:t>
            </w:r>
          </w:p>
        </w:tc>
        <w:tc>
          <w:tcPr>
            <w:tcW w:w="0" w:type="auto"/>
            <w:vAlign w:val="center"/>
          </w:tcPr>
          <w:p w14:paraId="5766A73C" w14:textId="77777777" w:rsidR="00984083" w:rsidRPr="00FB6B44" w:rsidRDefault="00984083" w:rsidP="00FB6B44">
            <w:pPr>
              <w:ind w:left="0"/>
              <w:jc w:val="center"/>
            </w:pPr>
            <w:r w:rsidRPr="00FB6B44">
              <w:t>Tootmismaa 100%</w:t>
            </w:r>
          </w:p>
        </w:tc>
        <w:tc>
          <w:tcPr>
            <w:tcW w:w="0" w:type="auto"/>
            <w:vAlign w:val="center"/>
          </w:tcPr>
          <w:p w14:paraId="182A9C57" w14:textId="77777777" w:rsidR="00984083" w:rsidRPr="00FB6B44" w:rsidRDefault="00984083" w:rsidP="00FB6B44">
            <w:pPr>
              <w:ind w:left="0"/>
              <w:jc w:val="center"/>
            </w:pPr>
            <w:r w:rsidRPr="00FB6B44">
              <w:t>Eraomand</w:t>
            </w:r>
          </w:p>
        </w:tc>
      </w:tr>
      <w:tr w:rsidR="003702C9" w:rsidRPr="00FB6B44" w14:paraId="3D9AAF25" w14:textId="020306D5" w:rsidTr="003702C9">
        <w:trPr>
          <w:cnfStyle w:val="000000100000" w:firstRow="0" w:lastRow="0" w:firstColumn="0" w:lastColumn="0" w:oddVBand="0" w:evenVBand="0" w:oddHBand="1" w:evenHBand="0" w:firstRowFirstColumn="0" w:firstRowLastColumn="0" w:lastRowFirstColumn="0" w:lastRowLastColumn="0"/>
          <w:trHeight w:hRule="exact" w:val="567"/>
        </w:trPr>
        <w:tc>
          <w:tcPr>
            <w:tcW w:w="0" w:type="auto"/>
            <w:vAlign w:val="center"/>
          </w:tcPr>
          <w:p w14:paraId="189C565B" w14:textId="02BCFEC7" w:rsidR="00984083" w:rsidRPr="00FB6B44" w:rsidRDefault="0027526E" w:rsidP="00FB6B44">
            <w:pPr>
              <w:ind w:left="0"/>
              <w:jc w:val="center"/>
            </w:pPr>
            <w:r>
              <w:t>Kruusa tee 7</w:t>
            </w:r>
          </w:p>
        </w:tc>
        <w:tc>
          <w:tcPr>
            <w:tcW w:w="0" w:type="auto"/>
            <w:vAlign w:val="center"/>
          </w:tcPr>
          <w:p w14:paraId="40A99655" w14:textId="00407967" w:rsidR="00984083" w:rsidRPr="00FB6B44" w:rsidRDefault="0027526E" w:rsidP="00FB6B44">
            <w:pPr>
              <w:ind w:left="0"/>
              <w:jc w:val="center"/>
            </w:pPr>
            <w:r w:rsidRPr="0027526E">
              <w:t>66904:002:0140</w:t>
            </w:r>
          </w:p>
        </w:tc>
        <w:tc>
          <w:tcPr>
            <w:tcW w:w="0" w:type="auto"/>
            <w:vAlign w:val="center"/>
          </w:tcPr>
          <w:p w14:paraId="44F91A56" w14:textId="02BB4790" w:rsidR="00984083" w:rsidRPr="00FB6B44" w:rsidRDefault="0027526E" w:rsidP="00FB6B44">
            <w:pPr>
              <w:ind w:left="0"/>
              <w:jc w:val="center"/>
            </w:pPr>
            <w:r w:rsidRPr="00FB6B44">
              <w:t>Tootmismaa 100%</w:t>
            </w:r>
          </w:p>
        </w:tc>
        <w:tc>
          <w:tcPr>
            <w:tcW w:w="0" w:type="auto"/>
            <w:vAlign w:val="center"/>
          </w:tcPr>
          <w:p w14:paraId="23743ED1" w14:textId="011F3007" w:rsidR="00984083" w:rsidRPr="00FB6B44" w:rsidRDefault="0027526E" w:rsidP="00FB6B44">
            <w:pPr>
              <w:ind w:left="0"/>
              <w:jc w:val="center"/>
            </w:pPr>
            <w:r w:rsidRPr="00FB6B44">
              <w:t>Eraomand</w:t>
            </w:r>
          </w:p>
        </w:tc>
      </w:tr>
    </w:tbl>
    <w:p w14:paraId="2D29C5C5" w14:textId="15E73CDE" w:rsidR="003702C9" w:rsidRDefault="00981732" w:rsidP="00B46994">
      <w:pPr>
        <w:spacing w:before="180" w:after="180"/>
      </w:pPr>
      <w:r>
        <w:t>Uuringuala kuulub</w:t>
      </w:r>
      <w:r w:rsidR="00CA515F">
        <w:t xml:space="preserve"> </w:t>
      </w:r>
      <w:r w:rsidR="006B08F1">
        <w:t>KKM määruse nr 26</w:t>
      </w:r>
      <w:r w:rsidR="002A59AA">
        <w:rPr>
          <w:rStyle w:val="FootnoteReference"/>
        </w:rPr>
        <w:footnoteReference w:id="2"/>
      </w:r>
      <w:r w:rsidR="00CA515F">
        <w:t xml:space="preserve"> </w:t>
      </w:r>
      <w:r w:rsidR="006B08F1">
        <w:t>järgi</w:t>
      </w:r>
      <w:r w:rsidR="00CA515F">
        <w:t xml:space="preserve"> tööstusmaa kategooriasse.</w:t>
      </w:r>
    </w:p>
    <w:tbl>
      <w:tblPr>
        <w:tblStyle w:val="ListTable1Light-Accent6"/>
        <w:tblpPr w:leftFromText="141" w:rightFromText="141" w:vertAnchor="text" w:tblpX="567" w:tblpY="1"/>
        <w:tblOverlap w:val="never"/>
        <w:tblW w:w="9072" w:type="dxa"/>
        <w:tblLook w:val="04A0" w:firstRow="1" w:lastRow="0" w:firstColumn="1" w:lastColumn="0" w:noHBand="0" w:noVBand="1"/>
      </w:tblPr>
      <w:tblGrid>
        <w:gridCol w:w="9072"/>
      </w:tblGrid>
      <w:tr w:rsidR="003702C9" w14:paraId="07CF7A60" w14:textId="77777777" w:rsidTr="003702C9">
        <w:trPr>
          <w:cnfStyle w:val="100000000000" w:firstRow="1" w:lastRow="0" w:firstColumn="0" w:lastColumn="0" w:oddVBand="0" w:evenVBand="0" w:oddHBand="0" w:evenHBand="0" w:firstRowFirstColumn="0" w:firstRowLastColumn="0" w:lastRowFirstColumn="0" w:lastRowLastColumn="0"/>
          <w:trHeight w:hRule="exact" w:val="7371"/>
        </w:trPr>
        <w:tc>
          <w:tcPr>
            <w:cnfStyle w:val="001000000000" w:firstRow="0" w:lastRow="0" w:firstColumn="1" w:lastColumn="0" w:oddVBand="0" w:evenVBand="0" w:oddHBand="0" w:evenHBand="0" w:firstRowFirstColumn="0" w:firstRowLastColumn="0" w:lastRowFirstColumn="0" w:lastRowLastColumn="0"/>
            <w:tcW w:w="9070" w:type="dxa"/>
            <w:tcBorders>
              <w:top w:val="single" w:sz="4" w:space="0" w:color="auto"/>
              <w:left w:val="single" w:sz="4" w:space="0" w:color="auto"/>
              <w:bottom w:val="single" w:sz="4" w:space="0" w:color="auto"/>
              <w:right w:val="single" w:sz="4" w:space="0" w:color="auto"/>
            </w:tcBorders>
            <w:noWrap/>
            <w:tcMar>
              <w:left w:w="0" w:type="dxa"/>
              <w:right w:w="0" w:type="dxa"/>
            </w:tcMar>
          </w:tcPr>
          <w:p w14:paraId="3694DC2D" w14:textId="6113EF95" w:rsidR="003702C9" w:rsidRDefault="003702C9" w:rsidP="00186633">
            <w:pPr>
              <w:keepNext/>
              <w:spacing w:before="0" w:after="0" w:line="240" w:lineRule="auto"/>
              <w:ind w:left="0"/>
            </w:pPr>
            <w:r w:rsidRPr="003702C9">
              <w:rPr>
                <w:noProof/>
              </w:rPr>
              <w:drawing>
                <wp:inline distT="0" distB="0" distL="0" distR="0" wp14:anchorId="5BBC5836" wp14:editId="54DB180B">
                  <wp:extent cx="5745600" cy="4672800"/>
                  <wp:effectExtent l="0" t="0" r="7620" b="0"/>
                  <wp:docPr id="20" name="Pil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5600" cy="4672800"/>
                          </a:xfrm>
                          <a:prstGeom prst="rect">
                            <a:avLst/>
                          </a:prstGeom>
                          <a:noFill/>
                          <a:ln>
                            <a:noFill/>
                          </a:ln>
                        </pic:spPr>
                      </pic:pic>
                    </a:graphicData>
                  </a:graphic>
                </wp:inline>
              </w:drawing>
            </w:r>
          </w:p>
        </w:tc>
      </w:tr>
      <w:tr w:rsidR="003702C9" w:rsidRPr="004B4FFE" w14:paraId="4E2296E2" w14:textId="77777777" w:rsidTr="001866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0" w:type="dxa"/>
            <w:tcBorders>
              <w:top w:val="single" w:sz="4" w:space="0" w:color="auto"/>
            </w:tcBorders>
            <w:shd w:val="clear" w:color="auto" w:fill="auto"/>
          </w:tcPr>
          <w:p w14:paraId="3D96680D" w14:textId="0A49260B" w:rsidR="003702C9" w:rsidRPr="004B4FFE" w:rsidRDefault="003702C9" w:rsidP="003702C9">
            <w:pPr>
              <w:keepNext/>
              <w:ind w:left="0"/>
              <w:rPr>
                <w:b w:val="0"/>
              </w:rPr>
            </w:pPr>
            <w:r w:rsidRPr="004B4FFE">
              <w:rPr>
                <w:b w:val="0"/>
              </w:rPr>
              <w:t xml:space="preserve">  </w:t>
            </w:r>
            <w:r w:rsidRPr="0027526E">
              <w:t xml:space="preserve">Joonis </w:t>
            </w:r>
            <w:r>
              <w:t>2</w:t>
            </w:r>
            <w:r w:rsidRPr="004B4FFE">
              <w:rPr>
                <w:b w:val="0"/>
              </w:rPr>
              <w:t xml:space="preserve"> </w:t>
            </w:r>
            <w:r w:rsidRPr="003702C9">
              <w:rPr>
                <w:b w:val="0"/>
              </w:rPr>
              <w:t xml:space="preserve"> Uuringuala katastriüksused </w:t>
            </w:r>
            <w:r>
              <w:rPr>
                <w:b w:val="0"/>
              </w:rPr>
              <w:t>M 1:2000</w:t>
            </w:r>
            <w:r w:rsidRPr="003702C9">
              <w:rPr>
                <w:b w:val="0"/>
              </w:rPr>
              <w:t xml:space="preserve"> </w:t>
            </w:r>
            <w:r w:rsidRPr="003702C9">
              <w:rPr>
                <w:b w:val="0"/>
                <w:i/>
              </w:rPr>
              <w:t>(Maa-ameti  aluskaart)</w:t>
            </w:r>
          </w:p>
        </w:tc>
      </w:tr>
    </w:tbl>
    <w:p w14:paraId="00D3EA4E" w14:textId="77777777" w:rsidR="005639FB" w:rsidRPr="005639FB" w:rsidRDefault="005639FB" w:rsidP="005639FB">
      <w:pPr>
        <w:spacing w:after="0"/>
      </w:pPr>
      <w:bookmarkStart w:id="6" w:name="_Toc26178922"/>
    </w:p>
    <w:p w14:paraId="7C2C1685" w14:textId="2ADA3AE9" w:rsidR="00102A2E" w:rsidRDefault="00102A2E" w:rsidP="005639FB">
      <w:pPr>
        <w:pStyle w:val="Heading2"/>
        <w:spacing w:before="0"/>
      </w:pPr>
      <w:bookmarkStart w:id="7" w:name="_Toc47074642"/>
      <w:r w:rsidRPr="00102A2E">
        <w:t>Ümbruskonna asustus</w:t>
      </w:r>
      <w:bookmarkEnd w:id="6"/>
      <w:bookmarkEnd w:id="7"/>
    </w:p>
    <w:p w14:paraId="2BEFBE23" w14:textId="75093D64" w:rsidR="001A052F" w:rsidRPr="00102A2E" w:rsidRDefault="001A052F" w:rsidP="001A052F">
      <w:r>
        <w:t xml:space="preserve">Uuringuala </w:t>
      </w:r>
      <w:r w:rsidR="00186633">
        <w:t>asub Ülejõe küla loodepiiril</w:t>
      </w:r>
      <w:r>
        <w:t>.</w:t>
      </w:r>
      <w:r w:rsidR="00137793">
        <w:t xml:space="preserve"> Lähiala </w:t>
      </w:r>
      <w:r w:rsidR="00186633">
        <w:t xml:space="preserve">asustatuse leiame </w:t>
      </w:r>
      <w:r w:rsidR="00137793">
        <w:t xml:space="preserve">joonisel </w:t>
      </w:r>
      <w:r w:rsidR="00186633">
        <w:t>1 (lk 5</w:t>
      </w:r>
      <w:r w:rsidR="00137793">
        <w:t>).</w:t>
      </w:r>
    </w:p>
    <w:p w14:paraId="1112C9E6" w14:textId="06CACAFF" w:rsidR="00102A2E" w:rsidRDefault="001A6F85" w:rsidP="00102A2E">
      <w:r>
        <w:t>L</w:t>
      </w:r>
      <w:r w:rsidR="008745A7">
        <w:t>ähim</w:t>
      </w:r>
      <w:r w:rsidR="00CA69D4">
        <w:t>ad</w:t>
      </w:r>
      <w:r w:rsidR="008745A7">
        <w:t xml:space="preserve"> majapidami</w:t>
      </w:r>
      <w:r w:rsidR="00CA69D4">
        <w:t>s</w:t>
      </w:r>
      <w:r w:rsidR="00AA27F9">
        <w:t>e</w:t>
      </w:r>
      <w:r w:rsidR="00CA69D4">
        <w:t>d</w:t>
      </w:r>
      <w:r w:rsidR="008745A7">
        <w:t xml:space="preserve"> asu</w:t>
      </w:r>
      <w:r w:rsidR="00CA69D4">
        <w:t>vad</w:t>
      </w:r>
      <w:r w:rsidR="008745A7">
        <w:t xml:space="preserve"> </w:t>
      </w:r>
      <w:r w:rsidR="00047952">
        <w:t>uuringuala</w:t>
      </w:r>
      <w:r w:rsidR="00186633">
        <w:t xml:space="preserve">st </w:t>
      </w:r>
      <w:r w:rsidR="006B08F1">
        <w:t>vähem kui</w:t>
      </w:r>
      <w:r w:rsidR="00186633">
        <w:t xml:space="preserve"> 100 m </w:t>
      </w:r>
      <w:r w:rsidR="006B08F1">
        <w:t xml:space="preserve">kaugusel </w:t>
      </w:r>
      <w:r w:rsidR="00186633">
        <w:t xml:space="preserve">lääne </w:t>
      </w:r>
      <w:r w:rsidR="00CA69D4">
        <w:t>(</w:t>
      </w:r>
      <w:proofErr w:type="spellStart"/>
      <w:r w:rsidR="00186633">
        <w:t>Tiitsu</w:t>
      </w:r>
      <w:proofErr w:type="spellEnd"/>
      <w:r w:rsidR="00186633">
        <w:t xml:space="preserve"> kinnistu </w:t>
      </w:r>
      <w:r w:rsidR="00186633" w:rsidRPr="00186633">
        <w:t>66904:002:1081</w:t>
      </w:r>
      <w:r w:rsidR="00223834">
        <w:t>)</w:t>
      </w:r>
      <w:r w:rsidR="00CA69D4">
        <w:t xml:space="preserve"> ja loode (Metsanurga kinnistu </w:t>
      </w:r>
      <w:r w:rsidR="00CA69D4" w:rsidRPr="00CA69D4">
        <w:t>66904:002:1160</w:t>
      </w:r>
      <w:r w:rsidR="00CA69D4">
        <w:t>) pool</w:t>
      </w:r>
      <w:r w:rsidR="00223834">
        <w:t>.</w:t>
      </w:r>
      <w:r w:rsidR="004B3A90">
        <w:t xml:space="preserve"> </w:t>
      </w:r>
    </w:p>
    <w:p w14:paraId="3C08F17B" w14:textId="14E89A32" w:rsidR="00097DA3" w:rsidRDefault="00CA69D4" w:rsidP="00CA69D4">
      <w:r>
        <w:t>Põhjast, idast ja l</w:t>
      </w:r>
      <w:r w:rsidR="00DC61C6">
        <w:t xml:space="preserve">õunast piirneb </w:t>
      </w:r>
      <w:r>
        <w:t>endine ABT kohati liigniiskete metsadega. Läänes on Ülejõe-Ridaküla maantee taga hooldamata rohumaad (endised põllud).</w:t>
      </w:r>
    </w:p>
    <w:p w14:paraId="4CDC7F5D" w14:textId="1E7E3C62" w:rsidR="00EA0170" w:rsidRDefault="00DF38A5" w:rsidP="00DF38A5">
      <w:pPr>
        <w:pStyle w:val="Heading2"/>
      </w:pPr>
      <w:bookmarkStart w:id="8" w:name="_Toc26178923"/>
      <w:bookmarkStart w:id="9" w:name="_Toc47074643"/>
      <w:r>
        <w:t>Ajalooline ja tehnoloogiline ülevaade</w:t>
      </w:r>
      <w:bookmarkEnd w:id="8"/>
      <w:bookmarkEnd w:id="9"/>
    </w:p>
    <w:p w14:paraId="6B2CA0CF" w14:textId="4E14014B" w:rsidR="00906B55" w:rsidRDefault="004B56F8" w:rsidP="00F91EC5">
      <w:r>
        <w:t xml:space="preserve">Ajalooliselt olid siinsel liigniiskete metsadega ümbritsetud kruusakünkal talude heina- ja karjamaad. Uuringuala kirdeosas oli tänaseks likvideeritud Väljatoa ja läänepiiril </w:t>
      </w:r>
      <w:r w:rsidR="006B08F1">
        <w:t xml:space="preserve">on </w:t>
      </w:r>
      <w:proofErr w:type="spellStart"/>
      <w:r>
        <w:t>Tiitsu</w:t>
      </w:r>
      <w:proofErr w:type="spellEnd"/>
      <w:r>
        <w:t xml:space="preserve"> talu. </w:t>
      </w:r>
      <w:r w:rsidR="00561582">
        <w:t xml:space="preserve">1970-ndate aastate alguses avati siin </w:t>
      </w:r>
      <w:proofErr w:type="spellStart"/>
      <w:r w:rsidR="00561582">
        <w:t>Tiitsu</w:t>
      </w:r>
      <w:proofErr w:type="spellEnd"/>
      <w:r w:rsidR="00561582">
        <w:t xml:space="preserve"> kruusa-liivakarjäär, mis põhiliselt ammendus juba kümnendi lõpuks. </w:t>
      </w:r>
      <w:r w:rsidR="00906B55">
        <w:t xml:space="preserve">1980-ndate aastate lõpust kuni 2002. aastani tegutses siin </w:t>
      </w:r>
      <w:proofErr w:type="spellStart"/>
      <w:r w:rsidR="00906B55">
        <w:t>Tiitsu</w:t>
      </w:r>
      <w:proofErr w:type="spellEnd"/>
      <w:r w:rsidR="00906B55">
        <w:t xml:space="preserve"> Asfaltbetoonitehas</w:t>
      </w:r>
      <w:r w:rsidR="00561582">
        <w:t xml:space="preserve">. </w:t>
      </w:r>
    </w:p>
    <w:p w14:paraId="0EAB02EE" w14:textId="347E0594" w:rsidR="00CE3FDD" w:rsidRDefault="00F37510" w:rsidP="00F91EC5">
      <w:r>
        <w:t xml:space="preserve">Kruusa tee 3 kinnistu lääneosas kruusa kaevandamise tõttu tekkinud kõrgendikul (jääksaarel) oli maa sees </w:t>
      </w:r>
      <w:proofErr w:type="spellStart"/>
      <w:r w:rsidR="006A34E3">
        <w:t>mitme</w:t>
      </w:r>
      <w:r>
        <w:t>kambriline</w:t>
      </w:r>
      <w:proofErr w:type="spellEnd"/>
      <w:r>
        <w:t xml:space="preserve"> (kokku </w:t>
      </w:r>
      <w:r w:rsidR="006A34E3">
        <w:t>7</w:t>
      </w:r>
      <w:r>
        <w:t xml:space="preserve">00 m³ suurune) </w:t>
      </w:r>
      <w:r w:rsidR="00E1188B">
        <w:t>raud</w:t>
      </w:r>
      <w:r>
        <w:t>betoonmahuti, kus hoiti asfaldi valmistamiseks vajalikku bituumenit ja põlevkiviõli</w:t>
      </w:r>
      <w:r w:rsidR="006A34E3">
        <w:t xml:space="preserve">, mis toodi siia raudteeharu pidi. Asfaldi valmistamine toimus Kruusa tee 2 kinnistu kirdenurgas asunud segistites </w:t>
      </w:r>
      <w:r w:rsidR="00514094">
        <w:t xml:space="preserve">(asukohad vt joonis </w:t>
      </w:r>
      <w:r w:rsidR="003C1679">
        <w:t>4</w:t>
      </w:r>
      <w:r w:rsidR="00514094">
        <w:t xml:space="preserve">). </w:t>
      </w:r>
      <w:r w:rsidR="006A34E3">
        <w:t xml:space="preserve">Kruusa tee 3 põhjaosas </w:t>
      </w:r>
      <w:r w:rsidR="003A40DF">
        <w:t>paiknes</w:t>
      </w:r>
      <w:r w:rsidR="006A34E3">
        <w:t xml:space="preserve"> katlamaja, millest kagu pool oli 13 maapealset 50 m³ suurust tsisterni. Sama kinnistu kaguosas asus </w:t>
      </w:r>
      <w:r w:rsidR="00CE3FDD">
        <w:t>muld ja betoonpiirdega betoonpõrandaga hoidlas 3 vähemalt 150 m³ suurust maapealset mahutit.</w:t>
      </w:r>
    </w:p>
    <w:p w14:paraId="708F8C25" w14:textId="4BDCC734" w:rsidR="00E36335" w:rsidRPr="00E36335" w:rsidRDefault="00CE3FDD" w:rsidP="00CE34C5">
      <w:pPr>
        <w:rPr>
          <w:lang w:bidi="hi-IN"/>
        </w:rPr>
      </w:pPr>
      <w:r>
        <w:t>Liiva-kruusahoidla oli Kruusa tee 1 keskosas. Tootmise abihooned asusid sama kinnistu kagunurgas ja Kruusa tee 7 kinnistul.</w:t>
      </w:r>
    </w:p>
    <w:p w14:paraId="115290C4" w14:textId="016CDE09" w:rsidR="00A5314E" w:rsidRDefault="00290534" w:rsidP="00290534">
      <w:pPr>
        <w:pStyle w:val="Heading2"/>
      </w:pPr>
      <w:bookmarkStart w:id="10" w:name="_Toc26178924"/>
      <w:bookmarkStart w:id="11" w:name="_Toc47074644"/>
      <w:r w:rsidRPr="00290534">
        <w:t>Käesoleval ajal toimuv tegevus ja kitsendused</w:t>
      </w:r>
      <w:bookmarkEnd w:id="10"/>
      <w:bookmarkEnd w:id="11"/>
    </w:p>
    <w:p w14:paraId="172E4F6E" w14:textId="510C237D" w:rsidR="00234454" w:rsidRDefault="00115391" w:rsidP="00290534">
      <w:r>
        <w:t>Praegu toimub põhiline tegevus Kruusa tee 1 kinnistul, kus toimetab teehooldusettevõte. Kruusa tee 7 asuvad hooned on vaid osaliselt kasutuses. Kruusa tee 2 krundi kaguosas asub liivahoidla.</w:t>
      </w:r>
    </w:p>
    <w:p w14:paraId="7D374E24" w14:textId="088A6900" w:rsidR="00DB7A21" w:rsidRDefault="007C5C0D" w:rsidP="004B2EB7">
      <w:r>
        <w:t>Uuringuala</w:t>
      </w:r>
      <w:r w:rsidR="00233B18">
        <w:t xml:space="preserve"> </w:t>
      </w:r>
      <w:r>
        <w:t>l</w:t>
      </w:r>
      <w:r w:rsidR="00233B18">
        <w:t>õunaosas</w:t>
      </w:r>
      <w:r>
        <w:t xml:space="preserve"> on </w:t>
      </w:r>
      <w:r w:rsidR="00233B18">
        <w:t>Juuru-Rapla el</w:t>
      </w:r>
      <w:r w:rsidR="00233B18" w:rsidRPr="00233B18">
        <w:t>ektriõhuliin</w:t>
      </w:r>
      <w:r w:rsidR="00233B18">
        <w:t>i</w:t>
      </w:r>
      <w:r w:rsidR="00233B18" w:rsidRPr="00233B18">
        <w:t xml:space="preserve"> (</w:t>
      </w:r>
      <w:proofErr w:type="spellStart"/>
      <w:r w:rsidR="00233B18">
        <w:t>k</w:t>
      </w:r>
      <w:r w:rsidR="00233B18" w:rsidRPr="00233B18">
        <w:t>eskpingeliin</w:t>
      </w:r>
      <w:proofErr w:type="spellEnd"/>
      <w:r w:rsidR="00233B18">
        <w:t xml:space="preserve"> </w:t>
      </w:r>
      <w:r w:rsidR="00233B18" w:rsidRPr="00233B18">
        <w:t xml:space="preserve">1-20 </w:t>
      </w:r>
      <w:proofErr w:type="spellStart"/>
      <w:r w:rsidR="00233B18" w:rsidRPr="00233B18">
        <w:t>kV</w:t>
      </w:r>
      <w:proofErr w:type="spellEnd"/>
      <w:r w:rsidR="00233B18" w:rsidRPr="00233B18">
        <w:t>)</w:t>
      </w:r>
      <w:r w:rsidR="00233B18">
        <w:t xml:space="preserve"> kaitsevöönd (vt joonis </w:t>
      </w:r>
      <w:r w:rsidR="003C1679">
        <w:t>4</w:t>
      </w:r>
      <w:r w:rsidR="00233B18">
        <w:t>). Kruusa tee lääneosas on puurkaev № 12314, millele on kehtestatud 50 m raadiusega sanitaarkaitse</w:t>
      </w:r>
      <w:r w:rsidR="003A40DF">
        <w:t>ala</w:t>
      </w:r>
      <w:r w:rsidR="00233B18">
        <w:t xml:space="preserve">. Eendise </w:t>
      </w:r>
      <w:proofErr w:type="spellStart"/>
      <w:r w:rsidR="00233B18">
        <w:t>Tiitsu</w:t>
      </w:r>
      <w:proofErr w:type="spellEnd"/>
      <w:r w:rsidR="00233B18">
        <w:t xml:space="preserve"> ABT territooriumil loodus-, veekaitse ja kultuuriväärtuste kitsendusi ei ole. Kruusa tee 3 põhjapiiri taga </w:t>
      </w:r>
      <w:r w:rsidR="004B2EB7">
        <w:t xml:space="preserve">Raba kinnistul </w:t>
      </w:r>
      <w:r w:rsidR="00233B18">
        <w:t xml:space="preserve">on </w:t>
      </w:r>
      <w:r w:rsidR="00233B18" w:rsidRPr="00233B18">
        <w:t>Ridaküla hoiuala</w:t>
      </w:r>
      <w:r w:rsidR="00233B18">
        <w:t xml:space="preserve"> (</w:t>
      </w:r>
      <w:r w:rsidR="00233B18" w:rsidRPr="00233B18">
        <w:t>KLO2000197</w:t>
      </w:r>
      <w:r w:rsidR="00233B18">
        <w:t xml:space="preserve">) </w:t>
      </w:r>
      <w:r w:rsidR="00495E83" w:rsidRPr="00495E83">
        <w:t xml:space="preserve">mille eesmärk on elupaigatüüpide </w:t>
      </w:r>
      <w:r w:rsidR="004B2EB7">
        <w:t>(</w:t>
      </w:r>
      <w:r w:rsidR="00495E83" w:rsidRPr="00495E83">
        <w:t xml:space="preserve">lubjarikkal mullal kuivade niitude, rabade, rikutud, kuid taastumisvõimeliste rabade, siirde- ja õõtsiksoode, </w:t>
      </w:r>
      <w:proofErr w:type="spellStart"/>
      <w:r w:rsidR="00495E83" w:rsidRPr="00495E83">
        <w:t>rohunditerikaste</w:t>
      </w:r>
      <w:proofErr w:type="spellEnd"/>
      <w:r w:rsidR="00495E83" w:rsidRPr="00495E83">
        <w:t xml:space="preserve"> kuusikute, soostuvate ja soo-lehtmetsade ning siirdesoo- ja rabametsade</w:t>
      </w:r>
      <w:r w:rsidR="004B2EB7">
        <w:t>)</w:t>
      </w:r>
      <w:r w:rsidR="00495E83" w:rsidRPr="00495E83">
        <w:t xml:space="preserve"> kaitse</w:t>
      </w:r>
      <w:r>
        <w:t>.</w:t>
      </w:r>
    </w:p>
    <w:p w14:paraId="5CBC2EF6" w14:textId="69430EC6" w:rsidR="00351A52" w:rsidRDefault="00351A52" w:rsidP="004B2EB7">
      <w:r>
        <w:t xml:space="preserve">Endine </w:t>
      </w:r>
      <w:proofErr w:type="spellStart"/>
      <w:r>
        <w:t>Tiitsu</w:t>
      </w:r>
      <w:proofErr w:type="spellEnd"/>
      <w:r>
        <w:t xml:space="preserve"> ABT jääb</w:t>
      </w:r>
      <w:r w:rsidRPr="00351A52">
        <w:t xml:space="preserve"> Rapla lin</w:t>
      </w:r>
      <w:r>
        <w:t>na Uusküla veehaarde III tsooni.</w:t>
      </w:r>
    </w:p>
    <w:p w14:paraId="7353727F" w14:textId="77777777" w:rsidR="00FE7EFE" w:rsidRPr="00290534" w:rsidRDefault="00FE7EFE" w:rsidP="00840A67">
      <w:pPr>
        <w:spacing w:before="0" w:after="0" w:line="192" w:lineRule="auto"/>
      </w:pPr>
    </w:p>
    <w:p w14:paraId="6DC6CEE3" w14:textId="4717F877" w:rsidR="00C40C99" w:rsidRDefault="006345F9" w:rsidP="00840A67">
      <w:pPr>
        <w:pStyle w:val="Heading2"/>
        <w:spacing w:before="0" w:after="240" w:line="192" w:lineRule="auto"/>
      </w:pPr>
      <w:bookmarkStart w:id="12" w:name="_Ref26172062"/>
      <w:bookmarkStart w:id="13" w:name="_Toc26178925"/>
      <w:bookmarkStart w:id="14" w:name="_Toc47074645"/>
      <w:r>
        <w:t>Varasemad uuringud</w:t>
      </w:r>
      <w:bookmarkEnd w:id="12"/>
      <w:bookmarkEnd w:id="13"/>
      <w:r w:rsidR="00D54F30">
        <w:t xml:space="preserve"> ja puhastustööd</w:t>
      </w:r>
      <w:bookmarkEnd w:id="14"/>
    </w:p>
    <w:p w14:paraId="29BC8015" w14:textId="110EA9D5" w:rsidR="0039332C" w:rsidRPr="0039332C" w:rsidRDefault="004B4FFE" w:rsidP="00752497">
      <w:pPr>
        <w:spacing w:line="240" w:lineRule="auto"/>
      </w:pPr>
      <w:r>
        <w:t>T</w:t>
      </w:r>
      <w:r w:rsidR="00D54F30">
        <w:t>eadaolevalt siin varem reostusuuringuid tehtud ei ole. Küll aga on selle kohta mitmeid ülevaateid:</w:t>
      </w:r>
    </w:p>
    <w:p w14:paraId="565DB280" w14:textId="281DDC6F" w:rsidR="00D45C64" w:rsidRDefault="00D54F30" w:rsidP="00752497">
      <w:pPr>
        <w:pStyle w:val="ListParagraph"/>
        <w:numPr>
          <w:ilvl w:val="0"/>
          <w:numId w:val="27"/>
        </w:numPr>
        <w:spacing w:line="240" w:lineRule="auto"/>
        <w:jc w:val="both"/>
      </w:pPr>
      <w:r w:rsidRPr="00D54F30">
        <w:t>Jääkreostuskol</w:t>
      </w:r>
      <w:r>
        <w:t>d</w:t>
      </w:r>
      <w:r w:rsidRPr="00D54F30">
        <w:t xml:space="preserve">e nr 55 </w:t>
      </w:r>
      <w:r>
        <w:t>–</w:t>
      </w:r>
      <w:r w:rsidRPr="00D54F30">
        <w:t xml:space="preserve"> </w:t>
      </w:r>
      <w:proofErr w:type="spellStart"/>
      <w:r w:rsidRPr="00D54F30">
        <w:t>T</w:t>
      </w:r>
      <w:r>
        <w:t>iitsu</w:t>
      </w:r>
      <w:proofErr w:type="spellEnd"/>
      <w:r>
        <w:t xml:space="preserve"> </w:t>
      </w:r>
      <w:r w:rsidRPr="00D54F30">
        <w:t>ABT</w:t>
      </w:r>
      <w:r>
        <w:t xml:space="preserve"> infokaart</w:t>
      </w:r>
      <w:r w:rsidR="00C41C7E">
        <w:t>, AS Maves 2002</w:t>
      </w:r>
    </w:p>
    <w:p w14:paraId="3F8A7F8C" w14:textId="29FFE437" w:rsidR="0039332C" w:rsidRPr="0039332C" w:rsidRDefault="00C41C7E" w:rsidP="00752497">
      <w:pPr>
        <w:pStyle w:val="ListParagraph"/>
        <w:numPr>
          <w:ilvl w:val="0"/>
          <w:numId w:val="27"/>
        </w:numPr>
        <w:spacing w:line="240" w:lineRule="auto"/>
        <w:jc w:val="both"/>
      </w:pPr>
      <w:r>
        <w:t>KIK projekti täitmise lõpparuanne, EcoPro 2002</w:t>
      </w:r>
      <w:r w:rsidR="0039332C" w:rsidRPr="0039332C">
        <w:t>;</w:t>
      </w:r>
    </w:p>
    <w:p w14:paraId="78F62A55" w14:textId="083B6C66" w:rsidR="00C41C7E" w:rsidRDefault="00C41C7E" w:rsidP="00752497">
      <w:pPr>
        <w:pStyle w:val="ListParagraph"/>
        <w:numPr>
          <w:ilvl w:val="0"/>
          <w:numId w:val="27"/>
        </w:numPr>
        <w:spacing w:line="240" w:lineRule="auto"/>
        <w:jc w:val="both"/>
      </w:pPr>
      <w:proofErr w:type="spellStart"/>
      <w:r>
        <w:t>T</w:t>
      </w:r>
      <w:r w:rsidRPr="00C41C7E">
        <w:t>iitsu</w:t>
      </w:r>
      <w:proofErr w:type="spellEnd"/>
      <w:r w:rsidRPr="00C41C7E">
        <w:t xml:space="preserve"> tootmisbaasi kinnistu ja sellega piirneva </w:t>
      </w:r>
      <w:r>
        <w:t>Ü</w:t>
      </w:r>
      <w:r w:rsidRPr="00C41C7E">
        <w:t>lejõe-</w:t>
      </w:r>
      <w:r>
        <w:t>R</w:t>
      </w:r>
      <w:r w:rsidRPr="00C41C7E">
        <w:t>idaküla maantee maa-ala detail</w:t>
      </w:r>
      <w:r>
        <w:softHyphen/>
      </w:r>
      <w:r w:rsidRPr="00C41C7E">
        <w:t>planeeringu keskkonnamõju strateegilise hindamise aruanne</w:t>
      </w:r>
      <w:r>
        <w:t xml:space="preserve">, </w:t>
      </w:r>
      <w:r w:rsidRPr="00C41C7E">
        <w:t>OÜ Maaplaneeringud</w:t>
      </w:r>
      <w:r>
        <w:t xml:space="preserve"> töö nr 293-07, 2004;</w:t>
      </w:r>
    </w:p>
    <w:p w14:paraId="5B3A44CA" w14:textId="77777777" w:rsidR="001C51F9" w:rsidRDefault="001C51F9" w:rsidP="00752497">
      <w:pPr>
        <w:pStyle w:val="ListParagraph"/>
        <w:numPr>
          <w:ilvl w:val="0"/>
          <w:numId w:val="27"/>
        </w:numPr>
        <w:spacing w:line="240" w:lineRule="auto"/>
        <w:jc w:val="both"/>
      </w:pPr>
      <w:r>
        <w:t>Ü</w:t>
      </w:r>
      <w:r w:rsidRPr="001C51F9">
        <w:t>lejõe küla keskkonnaalane uuring</w:t>
      </w:r>
      <w:r>
        <w:t>, AS Maves töö nr 3162, august 2004;</w:t>
      </w:r>
    </w:p>
    <w:p w14:paraId="0FA635E3" w14:textId="6D7E1409" w:rsidR="0039332C" w:rsidRDefault="001C51F9" w:rsidP="00752497">
      <w:pPr>
        <w:pStyle w:val="ListParagraph"/>
        <w:numPr>
          <w:ilvl w:val="0"/>
          <w:numId w:val="27"/>
        </w:numPr>
        <w:spacing w:line="240" w:lineRule="auto"/>
        <w:jc w:val="both"/>
      </w:pPr>
      <w:proofErr w:type="spellStart"/>
      <w:r>
        <w:t>Tiitsu</w:t>
      </w:r>
      <w:proofErr w:type="spellEnd"/>
      <w:r>
        <w:t xml:space="preserve"> tootmisbaasi maa-ala keskkonnaseisundi uuringu programm, AS </w:t>
      </w:r>
      <w:proofErr w:type="spellStart"/>
      <w:r>
        <w:t>Maves’e</w:t>
      </w:r>
      <w:proofErr w:type="spellEnd"/>
      <w:r>
        <w:t xml:space="preserve"> kiri AS TREV-2 Grupile 19.08.2011</w:t>
      </w:r>
      <w:r w:rsidR="00D45C64">
        <w:t>.</w:t>
      </w:r>
    </w:p>
    <w:p w14:paraId="4CC2947A" w14:textId="2DF7B2A8" w:rsidR="000E3415" w:rsidRDefault="001C51F9" w:rsidP="00752497">
      <w:pPr>
        <w:spacing w:line="240" w:lineRule="auto"/>
      </w:pPr>
      <w:r>
        <w:t xml:space="preserve">2002.a juulist novembrini tegi AS </w:t>
      </w:r>
      <w:proofErr w:type="spellStart"/>
      <w:r>
        <w:t>EcoPro</w:t>
      </w:r>
      <w:proofErr w:type="spellEnd"/>
      <w:r>
        <w:t xml:space="preserve"> </w:t>
      </w:r>
      <w:proofErr w:type="spellStart"/>
      <w:r w:rsidR="00CB0353" w:rsidRPr="00CB0353">
        <w:t>Tiitsu</w:t>
      </w:r>
      <w:proofErr w:type="spellEnd"/>
      <w:r w:rsidR="00CB0353" w:rsidRPr="00CB0353">
        <w:t xml:space="preserve"> bituumenitehase</w:t>
      </w:r>
      <w:r w:rsidR="00CB0353">
        <w:t xml:space="preserve"> </w:t>
      </w:r>
      <w:r w:rsidR="00CB0353" w:rsidRPr="00CB0353">
        <w:t>j</w:t>
      </w:r>
      <w:r w:rsidR="00CB0353">
        <w:t>ää</w:t>
      </w:r>
      <w:r w:rsidR="00CB0353" w:rsidRPr="00CB0353">
        <w:t>k</w:t>
      </w:r>
      <w:r w:rsidR="00CB0353">
        <w:t>õ</w:t>
      </w:r>
      <w:r w:rsidR="00CB0353" w:rsidRPr="00CB0353">
        <w:t>lireostuse likvi</w:t>
      </w:r>
      <w:r w:rsidR="00CB0353">
        <w:softHyphen/>
      </w:r>
      <w:r w:rsidR="00CB0353" w:rsidRPr="00CB0353">
        <w:t>deerimise I etapi</w:t>
      </w:r>
      <w:r w:rsidR="00CB0353">
        <w:t>, mille</w:t>
      </w:r>
      <w:r w:rsidR="00CB0353" w:rsidRPr="00CB0353">
        <w:t xml:space="preserve"> eesmark oli p</w:t>
      </w:r>
      <w:r w:rsidR="00CB0353">
        <w:t>õ</w:t>
      </w:r>
      <w:r w:rsidR="00CB0353" w:rsidRPr="00CB0353">
        <w:t>hjavett ohustav</w:t>
      </w:r>
      <w:r w:rsidR="00CB0353">
        <w:t>a</w:t>
      </w:r>
      <w:r w:rsidR="00CB0353" w:rsidRPr="00CB0353">
        <w:t xml:space="preserve"> mahutipar</w:t>
      </w:r>
      <w:r w:rsidR="00CB0353">
        <w:t>gi</w:t>
      </w:r>
      <w:r w:rsidR="00CB0353" w:rsidRPr="00CB0353">
        <w:t xml:space="preserve"> (19 mahutit) likvi</w:t>
      </w:r>
      <w:r w:rsidR="00CB0353">
        <w:softHyphen/>
      </w:r>
      <w:r w:rsidR="00CB0353" w:rsidRPr="00CB0353">
        <w:t>deeri</w:t>
      </w:r>
      <w:r w:rsidR="00CB0353">
        <w:t>mine</w:t>
      </w:r>
      <w:r w:rsidR="00CB0353" w:rsidRPr="00CB0353">
        <w:t xml:space="preserve"> ja selle all oleva reostatud pinnas</w:t>
      </w:r>
      <w:r w:rsidR="00CB0353">
        <w:t xml:space="preserve">e eemaldamine. </w:t>
      </w:r>
      <w:r w:rsidR="003A40DF">
        <w:t>Töö</w:t>
      </w:r>
      <w:r w:rsidR="00CB0353">
        <w:t xml:space="preserve"> käigus tühjendati pumbatavatest jäätmetest 10 (300 t jääke), ja tahketest bituumenijäätmetest 9 (135 t jääke) maapealset mahutit, mis tükeldati ja </w:t>
      </w:r>
      <w:r w:rsidR="006B5844">
        <w:t xml:space="preserve">viidi </w:t>
      </w:r>
      <w:proofErr w:type="spellStart"/>
      <w:r w:rsidR="00CB0353">
        <w:t>EMEX</w:t>
      </w:r>
      <w:r w:rsidR="006B5844">
        <w:t>’i</w:t>
      </w:r>
      <w:r w:rsidR="003A40DF">
        <w:t>ss</w:t>
      </w:r>
      <w:r w:rsidR="006B5844">
        <w:t>e</w:t>
      </w:r>
      <w:proofErr w:type="spellEnd"/>
      <w:r w:rsidR="006B5844">
        <w:t>. Tehti m</w:t>
      </w:r>
      <w:r w:rsidR="00CB0353">
        <w:t>ahutitea</w:t>
      </w:r>
      <w:r w:rsidR="006B5844">
        <w:t>l</w:t>
      </w:r>
      <w:r w:rsidR="00CB0353">
        <w:t>use</w:t>
      </w:r>
      <w:r w:rsidR="006B5844">
        <w:t xml:space="preserve"> </w:t>
      </w:r>
      <w:r w:rsidR="00CB0353">
        <w:t>pinnase  v</w:t>
      </w:r>
      <w:r w:rsidR="00764E88">
        <w:t>ä</w:t>
      </w:r>
      <w:r w:rsidR="00CB0353">
        <w:t>ljakaevamine, sorteerimine, vedu Haapsalu kompostimisv</w:t>
      </w:r>
      <w:r w:rsidR="00764E88">
        <w:t>ä</w:t>
      </w:r>
      <w:r w:rsidR="00CB0353">
        <w:t>ljak</w:t>
      </w:r>
      <w:r w:rsidR="006B5844">
        <w:t>ule</w:t>
      </w:r>
      <w:r w:rsidR="000E3415">
        <w:t xml:space="preserve">, kokku 700 m³. </w:t>
      </w:r>
    </w:p>
    <w:p w14:paraId="2E2CB2C2" w14:textId="5E4BE943" w:rsidR="00C47845" w:rsidRPr="00C47845" w:rsidRDefault="00C47845" w:rsidP="00752497">
      <w:pPr>
        <w:spacing w:line="240" w:lineRule="auto"/>
        <w:rPr>
          <w:rFonts w:cs="Segoe UI"/>
          <w:szCs w:val="22"/>
        </w:rPr>
      </w:pPr>
      <w:r>
        <w:t xml:space="preserve">Aruande lõpus on toodud II etapi </w:t>
      </w:r>
      <w:r w:rsidR="00764E88">
        <w:t xml:space="preserve">(2003.a) </w:t>
      </w:r>
      <w:r>
        <w:t>tööde loetelu: m</w:t>
      </w:r>
      <w:r w:rsidRPr="00C47845">
        <w:rPr>
          <w:rFonts w:cs="Segoe UI"/>
          <w:color w:val="050505"/>
          <w:w w:val="105"/>
          <w:szCs w:val="22"/>
        </w:rPr>
        <w:t>aa-aluse</w:t>
      </w:r>
      <w:r w:rsidRPr="00C47845">
        <w:rPr>
          <w:rFonts w:cs="Segoe UI"/>
          <w:color w:val="050505"/>
          <w:spacing w:val="1"/>
          <w:w w:val="105"/>
          <w:szCs w:val="22"/>
        </w:rPr>
        <w:t xml:space="preserve"> </w:t>
      </w:r>
      <w:r w:rsidRPr="00C47845">
        <w:rPr>
          <w:rFonts w:cs="Segoe UI"/>
          <w:color w:val="050505"/>
          <w:w w:val="105"/>
          <w:szCs w:val="22"/>
        </w:rPr>
        <w:t>hoidla</w:t>
      </w:r>
      <w:r w:rsidRPr="00C47845">
        <w:rPr>
          <w:rFonts w:cs="Segoe UI"/>
          <w:color w:val="050505"/>
          <w:spacing w:val="-7"/>
          <w:w w:val="105"/>
          <w:szCs w:val="22"/>
        </w:rPr>
        <w:t xml:space="preserve"> </w:t>
      </w:r>
      <w:r w:rsidRPr="00C47845">
        <w:rPr>
          <w:rFonts w:cs="Segoe UI"/>
          <w:color w:val="050505"/>
          <w:w w:val="105"/>
          <w:szCs w:val="22"/>
        </w:rPr>
        <w:t>mahutites</w:t>
      </w:r>
      <w:r w:rsidRPr="00C47845">
        <w:rPr>
          <w:rFonts w:cs="Segoe UI"/>
          <w:color w:val="050505"/>
          <w:spacing w:val="-7"/>
          <w:w w:val="105"/>
          <w:szCs w:val="22"/>
        </w:rPr>
        <w:t xml:space="preserve"> </w:t>
      </w:r>
      <w:r w:rsidRPr="00C47845">
        <w:rPr>
          <w:rFonts w:cs="Segoe UI"/>
          <w:color w:val="050505"/>
          <w:w w:val="105"/>
          <w:szCs w:val="22"/>
        </w:rPr>
        <w:t>asuva</w:t>
      </w:r>
      <w:r w:rsidRPr="00C47845">
        <w:rPr>
          <w:rFonts w:cs="Segoe UI"/>
          <w:color w:val="050505"/>
          <w:w w:val="103"/>
          <w:szCs w:val="22"/>
        </w:rPr>
        <w:t xml:space="preserve"> </w:t>
      </w:r>
      <w:r w:rsidRPr="00C47845">
        <w:rPr>
          <w:rFonts w:cs="Segoe UI"/>
          <w:color w:val="050505"/>
          <w:w w:val="105"/>
          <w:szCs w:val="22"/>
        </w:rPr>
        <w:t>p</w:t>
      </w:r>
      <w:r>
        <w:rPr>
          <w:rFonts w:cs="Segoe UI"/>
          <w:color w:val="050505"/>
          <w:w w:val="105"/>
          <w:szCs w:val="22"/>
        </w:rPr>
        <w:t>õ</w:t>
      </w:r>
      <w:r w:rsidRPr="00C47845">
        <w:rPr>
          <w:rFonts w:cs="Segoe UI"/>
          <w:color w:val="050505"/>
          <w:w w:val="105"/>
          <w:szCs w:val="22"/>
        </w:rPr>
        <w:t>levkivi</w:t>
      </w:r>
      <w:r>
        <w:rPr>
          <w:rFonts w:cs="Segoe UI"/>
          <w:color w:val="050505"/>
          <w:w w:val="105"/>
          <w:szCs w:val="22"/>
        </w:rPr>
        <w:t>õ</w:t>
      </w:r>
      <w:r w:rsidRPr="00C47845">
        <w:rPr>
          <w:rFonts w:cs="Segoe UI"/>
          <w:color w:val="050505"/>
          <w:w w:val="105"/>
          <w:szCs w:val="22"/>
        </w:rPr>
        <w:t>li</w:t>
      </w:r>
      <w:r w:rsidRPr="00C47845">
        <w:rPr>
          <w:rFonts w:cs="Segoe UI"/>
          <w:color w:val="050505"/>
          <w:spacing w:val="-24"/>
          <w:w w:val="105"/>
          <w:szCs w:val="22"/>
        </w:rPr>
        <w:t xml:space="preserve"> </w:t>
      </w:r>
      <w:r w:rsidRPr="00C47845">
        <w:rPr>
          <w:rFonts w:cs="Segoe UI"/>
          <w:color w:val="050505"/>
          <w:w w:val="105"/>
          <w:szCs w:val="22"/>
        </w:rPr>
        <w:t>ja</w:t>
      </w:r>
      <w:r w:rsidRPr="00C47845">
        <w:rPr>
          <w:rFonts w:cs="Segoe UI"/>
          <w:color w:val="050505"/>
          <w:spacing w:val="-8"/>
          <w:w w:val="105"/>
          <w:szCs w:val="22"/>
        </w:rPr>
        <w:t xml:space="preserve"> </w:t>
      </w:r>
      <w:r w:rsidRPr="00C47845">
        <w:rPr>
          <w:rFonts w:cs="Segoe UI"/>
          <w:color w:val="050505"/>
          <w:w w:val="105"/>
          <w:szCs w:val="22"/>
        </w:rPr>
        <w:t>bituumeni</w:t>
      </w:r>
      <w:r w:rsidRPr="00C47845">
        <w:rPr>
          <w:rFonts w:cs="Segoe UI"/>
          <w:color w:val="050505"/>
          <w:w w:val="101"/>
          <w:szCs w:val="22"/>
        </w:rPr>
        <w:t xml:space="preserve"> </w:t>
      </w:r>
      <w:r w:rsidRPr="00C47845">
        <w:rPr>
          <w:rFonts w:cs="Segoe UI"/>
          <w:color w:val="050505"/>
          <w:szCs w:val="22"/>
        </w:rPr>
        <w:t>kasutamisk</w:t>
      </w:r>
      <w:r>
        <w:rPr>
          <w:rFonts w:cs="Segoe UI"/>
          <w:color w:val="050505"/>
          <w:szCs w:val="22"/>
        </w:rPr>
        <w:t>õ</w:t>
      </w:r>
      <w:r w:rsidRPr="00C47845">
        <w:rPr>
          <w:rFonts w:cs="Segoe UI"/>
          <w:color w:val="050505"/>
          <w:szCs w:val="22"/>
        </w:rPr>
        <w:t>lbmatute</w:t>
      </w:r>
      <w:r w:rsidRPr="00C47845">
        <w:rPr>
          <w:rFonts w:cs="Segoe UI"/>
          <w:color w:val="050505"/>
          <w:spacing w:val="34"/>
          <w:szCs w:val="22"/>
        </w:rPr>
        <w:t xml:space="preserve"> </w:t>
      </w:r>
      <w:r w:rsidRPr="00C47845">
        <w:rPr>
          <w:rFonts w:cs="Segoe UI"/>
          <w:color w:val="050505"/>
          <w:szCs w:val="22"/>
        </w:rPr>
        <w:t>j</w:t>
      </w:r>
      <w:r>
        <w:rPr>
          <w:rFonts w:cs="Segoe UI"/>
          <w:color w:val="050505"/>
          <w:szCs w:val="22"/>
        </w:rPr>
        <w:t>ää</w:t>
      </w:r>
      <w:r w:rsidRPr="00C47845">
        <w:rPr>
          <w:rFonts w:cs="Segoe UI"/>
          <w:color w:val="050505"/>
          <w:szCs w:val="22"/>
        </w:rPr>
        <w:t>kide</w:t>
      </w:r>
      <w:r w:rsidRPr="00C47845">
        <w:rPr>
          <w:rFonts w:cs="Segoe UI"/>
          <w:color w:val="050505"/>
          <w:w w:val="105"/>
          <w:szCs w:val="22"/>
        </w:rPr>
        <w:t xml:space="preserve"> kogumine</w:t>
      </w:r>
      <w:r w:rsidRPr="00C47845">
        <w:rPr>
          <w:rFonts w:cs="Segoe UI"/>
          <w:color w:val="050505"/>
          <w:spacing w:val="-16"/>
          <w:w w:val="105"/>
          <w:szCs w:val="22"/>
        </w:rPr>
        <w:t xml:space="preserve"> </w:t>
      </w:r>
      <w:r w:rsidRPr="00C47845">
        <w:rPr>
          <w:rFonts w:cs="Segoe UI"/>
          <w:color w:val="050505"/>
          <w:w w:val="105"/>
          <w:szCs w:val="22"/>
        </w:rPr>
        <w:t>ning</w:t>
      </w:r>
      <w:r w:rsidRPr="00C47845">
        <w:rPr>
          <w:rFonts w:cs="Segoe UI"/>
          <w:color w:val="050505"/>
          <w:spacing w:val="-22"/>
          <w:w w:val="105"/>
          <w:szCs w:val="22"/>
        </w:rPr>
        <w:t xml:space="preserve"> </w:t>
      </w:r>
      <w:r w:rsidRPr="00C47845">
        <w:rPr>
          <w:rFonts w:cs="Segoe UI"/>
          <w:color w:val="050505"/>
          <w:w w:val="105"/>
          <w:szCs w:val="22"/>
        </w:rPr>
        <w:t>utiliseerimine</w:t>
      </w:r>
      <w:r w:rsidRPr="00C47845">
        <w:rPr>
          <w:rFonts w:cs="Segoe UI"/>
          <w:szCs w:val="22"/>
        </w:rPr>
        <w:t xml:space="preserve"> </w:t>
      </w:r>
      <w:r>
        <w:rPr>
          <w:rFonts w:cs="Segoe UI"/>
          <w:szCs w:val="22"/>
        </w:rPr>
        <w:t>110</w:t>
      </w:r>
      <w:r w:rsidR="003A40DF">
        <w:rPr>
          <w:rFonts w:cs="Segoe UI"/>
          <w:szCs w:val="22"/>
        </w:rPr>
        <w:t> </w:t>
      </w:r>
      <w:r>
        <w:rPr>
          <w:rFonts w:cs="Segoe UI"/>
          <w:szCs w:val="22"/>
        </w:rPr>
        <w:t>t, nende</w:t>
      </w:r>
      <w:r w:rsidRPr="00C47845">
        <w:rPr>
          <w:rFonts w:cs="Segoe UI"/>
          <w:szCs w:val="22"/>
        </w:rPr>
        <w:t xml:space="preserve"> puhastamine </w:t>
      </w:r>
      <w:r>
        <w:rPr>
          <w:rFonts w:cs="Segoe UI"/>
          <w:szCs w:val="22"/>
        </w:rPr>
        <w:t>õ</w:t>
      </w:r>
      <w:r w:rsidRPr="00C47845">
        <w:rPr>
          <w:rFonts w:cs="Segoe UI"/>
          <w:szCs w:val="22"/>
        </w:rPr>
        <w:t>lij</w:t>
      </w:r>
      <w:r>
        <w:rPr>
          <w:rFonts w:cs="Segoe UI"/>
          <w:szCs w:val="22"/>
        </w:rPr>
        <w:t>ää</w:t>
      </w:r>
      <w:r w:rsidRPr="00C47845">
        <w:rPr>
          <w:rFonts w:cs="Segoe UI"/>
          <w:szCs w:val="22"/>
        </w:rPr>
        <w:t>kidest ja</w:t>
      </w:r>
      <w:r>
        <w:rPr>
          <w:rFonts w:cs="Segoe UI"/>
          <w:szCs w:val="22"/>
        </w:rPr>
        <w:t xml:space="preserve"> </w:t>
      </w:r>
      <w:r w:rsidRPr="00C47845">
        <w:rPr>
          <w:rFonts w:cs="Segoe UI"/>
          <w:szCs w:val="22"/>
        </w:rPr>
        <w:t>utiliseerimine</w:t>
      </w:r>
      <w:r>
        <w:rPr>
          <w:rFonts w:cs="Segoe UI"/>
          <w:szCs w:val="22"/>
        </w:rPr>
        <w:t xml:space="preserve"> 700 m³, m</w:t>
      </w:r>
      <w:r w:rsidRPr="00C47845">
        <w:rPr>
          <w:rFonts w:cs="Segoe UI"/>
          <w:szCs w:val="22"/>
        </w:rPr>
        <w:t>aa-aluse hoidla r</w:t>
      </w:r>
      <w:r>
        <w:rPr>
          <w:rFonts w:cs="Segoe UI"/>
          <w:szCs w:val="22"/>
        </w:rPr>
        <w:t>aud</w:t>
      </w:r>
      <w:r w:rsidRPr="00C47845">
        <w:rPr>
          <w:rFonts w:cs="Segoe UI"/>
          <w:szCs w:val="22"/>
        </w:rPr>
        <w:t>b</w:t>
      </w:r>
      <w:r>
        <w:rPr>
          <w:rFonts w:cs="Segoe UI"/>
          <w:szCs w:val="22"/>
        </w:rPr>
        <w:t>etoon</w:t>
      </w:r>
      <w:r>
        <w:rPr>
          <w:rFonts w:cs="Segoe UI"/>
          <w:szCs w:val="22"/>
        </w:rPr>
        <w:softHyphen/>
      </w:r>
      <w:r w:rsidRPr="00C47845">
        <w:rPr>
          <w:rFonts w:cs="Segoe UI"/>
          <w:szCs w:val="22"/>
        </w:rPr>
        <w:t xml:space="preserve">konstruktsioonide lammutamine, teisaldamine ja utiliseerimine (purustamine) </w:t>
      </w:r>
      <w:r>
        <w:rPr>
          <w:rFonts w:cs="Segoe UI"/>
          <w:szCs w:val="22"/>
        </w:rPr>
        <w:t>325 m³.</w:t>
      </w:r>
      <w:r w:rsidRPr="00C47845">
        <w:rPr>
          <w:rFonts w:cs="Segoe UI"/>
          <w:szCs w:val="22"/>
        </w:rPr>
        <w:t xml:space="preserve"> </w:t>
      </w:r>
      <w:r w:rsidR="00764E88" w:rsidRPr="00764E88">
        <w:rPr>
          <w:rFonts w:cs="Segoe UI"/>
          <w:szCs w:val="22"/>
        </w:rPr>
        <w:t xml:space="preserve">Hoidlate </w:t>
      </w:r>
      <w:r w:rsidR="00764E88">
        <w:rPr>
          <w:rFonts w:cs="Segoe UI"/>
          <w:szCs w:val="22"/>
        </w:rPr>
        <w:t>ü</w:t>
      </w:r>
      <w:r w:rsidR="00764E88" w:rsidRPr="00764E88">
        <w:rPr>
          <w:rFonts w:cs="Segoe UI"/>
          <w:szCs w:val="22"/>
        </w:rPr>
        <w:t xml:space="preserve">mbruse saastunud pinnase komposteerimine, </w:t>
      </w:r>
      <w:r w:rsidR="00764E88">
        <w:rPr>
          <w:rFonts w:cs="Segoe UI"/>
          <w:szCs w:val="22"/>
        </w:rPr>
        <w:t>ä</w:t>
      </w:r>
      <w:r w:rsidR="00764E88" w:rsidRPr="00764E88">
        <w:rPr>
          <w:rFonts w:cs="Segoe UI"/>
          <w:szCs w:val="22"/>
        </w:rPr>
        <w:t>ravedu utiliseerimiskohta ja utili</w:t>
      </w:r>
      <w:r w:rsidR="00764E88">
        <w:rPr>
          <w:rFonts w:cs="Segoe UI"/>
          <w:szCs w:val="22"/>
        </w:rPr>
        <w:softHyphen/>
      </w:r>
      <w:r w:rsidR="00764E88" w:rsidRPr="00764E88">
        <w:rPr>
          <w:rFonts w:cs="Segoe UI"/>
          <w:szCs w:val="22"/>
        </w:rPr>
        <w:t>seerimine koos asenduspinnase paigaldamisega</w:t>
      </w:r>
      <w:r w:rsidRPr="00C47845">
        <w:rPr>
          <w:rFonts w:cs="Segoe UI"/>
          <w:szCs w:val="22"/>
        </w:rPr>
        <w:t xml:space="preserve"> </w:t>
      </w:r>
      <w:r w:rsidR="00764E88">
        <w:rPr>
          <w:rFonts w:cs="Segoe UI"/>
          <w:szCs w:val="22"/>
        </w:rPr>
        <w:t>1088 + 500 m³.</w:t>
      </w:r>
    </w:p>
    <w:p w14:paraId="2D5F3587" w14:textId="4D1C5B88" w:rsidR="0039332C" w:rsidRPr="00C47845" w:rsidRDefault="00764E88" w:rsidP="00752497">
      <w:pPr>
        <w:spacing w:line="240" w:lineRule="auto"/>
        <w:rPr>
          <w:rFonts w:cs="Segoe UI"/>
          <w:szCs w:val="22"/>
        </w:rPr>
      </w:pPr>
      <w:r>
        <w:rPr>
          <w:rFonts w:cs="Segoe UI"/>
          <w:szCs w:val="22"/>
        </w:rPr>
        <w:t>Selgusetuks jääb, kas II etapi tööd tegi EcoPro või hoopis MASP OÜ.</w:t>
      </w:r>
    </w:p>
    <w:p w14:paraId="6DE75A38" w14:textId="5B8AAB09" w:rsidR="004F48CF" w:rsidRDefault="004F49A0" w:rsidP="00752497">
      <w:pPr>
        <w:spacing w:line="240" w:lineRule="auto"/>
      </w:pPr>
      <w:r>
        <w:t>200</w:t>
      </w:r>
      <w:r w:rsidR="00764E88">
        <w:t xml:space="preserve">4.a Ülejõe küla keskkonnaseisundi uuringu raames küsitleti 19 majapidamist ja </w:t>
      </w:r>
      <w:proofErr w:type="spellStart"/>
      <w:r w:rsidR="004F48CF" w:rsidRPr="004F48CF">
        <w:t>Tiitsu</w:t>
      </w:r>
      <w:proofErr w:type="spellEnd"/>
      <w:r w:rsidR="004F48CF" w:rsidRPr="004F48CF">
        <w:t xml:space="preserve"> ABT ümbruse 12 kaevust ja 2 veekogust võeti veeproovid naftasaaduste, aromaatsete ühendite ja fenoolide määramiseks</w:t>
      </w:r>
      <w:r w:rsidR="004F48CF">
        <w:t>.</w:t>
      </w:r>
    </w:p>
    <w:p w14:paraId="05443060" w14:textId="3F2D5554" w:rsidR="00752497" w:rsidRDefault="00BB5D6B" w:rsidP="00752497">
      <w:pPr>
        <w:spacing w:line="240" w:lineRule="auto"/>
      </w:pPr>
      <w:r>
        <w:t>Aruandes on toodud: „v</w:t>
      </w:r>
      <w:r w:rsidRPr="00BB5D6B">
        <w:t xml:space="preserve">eeproovide analüüside järgi vastab enamuse kaevude vesi hetkel fenoolide ja naftasaaduste osas joogivee kvaliteedi nõuetele. Kruusi talu puurkaevu vees on suurenenud fenooli sisaldus, teisi põlevkiviõlile iseloomulikke 1- ja 2-aluselisi fenoole ei fikseeritud ja tõenäoliselt on tegu loodusliku, orgaanilise aine lagunemisel tekkinud ühendiga. </w:t>
      </w:r>
      <w:proofErr w:type="spellStart"/>
      <w:r w:rsidRPr="00BB5D6B">
        <w:t>Tõnussaare</w:t>
      </w:r>
      <w:proofErr w:type="spellEnd"/>
      <w:r w:rsidRPr="00BB5D6B">
        <w:t xml:space="preserve"> talu puurkaevu vees määrati naftasaaduste sisalduseks 168 </w:t>
      </w:r>
      <w:r w:rsidRPr="00BB5D6B">
        <w:rPr>
          <w:vertAlign w:val="superscript"/>
        </w:rPr>
        <w:t>μg</w:t>
      </w:r>
      <w:r w:rsidRPr="00BB5D6B">
        <w:t>/</w:t>
      </w:r>
      <w:r w:rsidRPr="00BB5D6B">
        <w:rPr>
          <w:sz w:val="18"/>
          <w:szCs w:val="18"/>
        </w:rPr>
        <w:t>l</w:t>
      </w:r>
      <w:r w:rsidRPr="00BB5D6B">
        <w:t xml:space="preserve">. Analüüsi suure tundlikkuse ja üksiku proovi järgi ei saa kindlalt väita, et tegu on </w:t>
      </w:r>
      <w:proofErr w:type="spellStart"/>
      <w:r w:rsidRPr="00BB5D6B">
        <w:t>Tiitsu</w:t>
      </w:r>
      <w:proofErr w:type="spellEnd"/>
      <w:r w:rsidRPr="00BB5D6B">
        <w:t xml:space="preserve"> ABT jääkreostusega. Pinnavee tiikidest võetud veeproovides sisaldas mõlema tiigi vesi fenooli, kaalumaja ning endiste maa-aluste mahutite vahel </w:t>
      </w:r>
      <w:r>
        <w:t xml:space="preserve">olevas tiigis ka naftasaadusi. </w:t>
      </w:r>
      <w:r w:rsidRPr="00BB5D6B">
        <w:t>Pinnavesi on kaalumaja juures reostunud, maa-ala idaosas oleva tiigi vee kohta ei saa seda täie kindlusega öelda, kuivõrd teised naftasaaduste ja põlevkiviõliga seotud ühendid puuduvad, või need on aastatega laiali kandunud</w:t>
      </w:r>
      <w:r>
        <w:t>“</w:t>
      </w:r>
      <w:r w:rsidR="0039332C" w:rsidRPr="00F52D81">
        <w:t>.</w:t>
      </w:r>
      <w:r>
        <w:t xml:space="preserve"> </w:t>
      </w:r>
      <w:r w:rsidRPr="00BB5D6B">
        <w:t>Kokkuvõttes</w:t>
      </w:r>
      <w:r>
        <w:t xml:space="preserve"> on kirjas:</w:t>
      </w:r>
      <w:r w:rsidRPr="00BB5D6B">
        <w:t xml:space="preserve"> </w:t>
      </w:r>
      <w:r>
        <w:t>„</w:t>
      </w:r>
      <w:r w:rsidRPr="00BB5D6B">
        <w:t xml:space="preserve">Põhjavesi on reostunud liiva-kruusa veekihis väikesel alal </w:t>
      </w:r>
      <w:proofErr w:type="spellStart"/>
      <w:r w:rsidRPr="00BB5D6B">
        <w:t>Tiitsu</w:t>
      </w:r>
      <w:proofErr w:type="spellEnd"/>
      <w:r w:rsidRPr="00BB5D6B">
        <w:t xml:space="preserve"> ABT karjääri lähiümbruses ja lubjakivi ülemises, ca 15 m paksuses veekihis. Põhjavee liikumise suund on </w:t>
      </w:r>
      <w:proofErr w:type="spellStart"/>
      <w:r w:rsidRPr="00BB5D6B">
        <w:t>Tiitsu</w:t>
      </w:r>
      <w:proofErr w:type="spellEnd"/>
      <w:r w:rsidRPr="00BB5D6B">
        <w:t xml:space="preserve"> </w:t>
      </w:r>
      <w:proofErr w:type="spellStart"/>
      <w:r w:rsidRPr="00BB5D6B">
        <w:t>ABT-st</w:t>
      </w:r>
      <w:proofErr w:type="spellEnd"/>
      <w:r w:rsidRPr="00BB5D6B">
        <w:t xml:space="preserve"> lääne suunas. Vesi on reostunud </w:t>
      </w:r>
      <w:proofErr w:type="spellStart"/>
      <w:r w:rsidRPr="00BB5D6B">
        <w:t>Tiitsu</w:t>
      </w:r>
      <w:proofErr w:type="spellEnd"/>
      <w:r w:rsidRPr="00BB5D6B">
        <w:t xml:space="preserve"> talu kaevus. Teatud tingimustel, veetaseme miinimumi ajal, võib reostus ilmneda Metsanurga salvkaevus ja kaugemates, lubjakivi veekihti avavates kaevudes – </w:t>
      </w:r>
      <w:proofErr w:type="spellStart"/>
      <w:r w:rsidRPr="00BB5D6B">
        <w:t>Tihnu</w:t>
      </w:r>
      <w:proofErr w:type="spellEnd"/>
      <w:r w:rsidRPr="00BB5D6B">
        <w:t xml:space="preserve">, Soena, </w:t>
      </w:r>
      <w:proofErr w:type="spellStart"/>
      <w:r w:rsidRPr="00BB5D6B">
        <w:t>Tõnussaare</w:t>
      </w:r>
      <w:proofErr w:type="spellEnd"/>
      <w:r w:rsidRPr="00BB5D6B">
        <w:t>, Maasika, viimane asub vaid 200 m kaugusel Rapla veehaardest. Kruusi ja Laiamäe talu kaevudes on probleemiks suur rauasisaldus, mis on tingitud hüdrogeoloogilistest tingimustest</w:t>
      </w:r>
      <w:r w:rsidR="00351A52">
        <w:t>“</w:t>
      </w:r>
      <w:r w:rsidRPr="00BB5D6B">
        <w:t>.</w:t>
      </w:r>
    </w:p>
    <w:p w14:paraId="051B4F94" w14:textId="77777777" w:rsidR="005639FB" w:rsidRPr="005639FB" w:rsidRDefault="005639FB" w:rsidP="005639FB">
      <w:pPr>
        <w:spacing w:before="0" w:after="0" w:line="240" w:lineRule="auto"/>
        <w:rPr>
          <w:sz w:val="16"/>
          <w:szCs w:val="16"/>
        </w:rPr>
      </w:pPr>
    </w:p>
    <w:p w14:paraId="492F44BB" w14:textId="202D1F98" w:rsidR="00752497" w:rsidRDefault="008A6A10" w:rsidP="005639FB">
      <w:pPr>
        <w:spacing w:before="0" w:line="240" w:lineRule="auto"/>
      </w:pPr>
      <w:r>
        <w:t xml:space="preserve">Kinnistute praegune omanik </w:t>
      </w:r>
      <w:proofErr w:type="spellStart"/>
      <w:r w:rsidRPr="008A6A10">
        <w:t>Klarnes</w:t>
      </w:r>
      <w:proofErr w:type="spellEnd"/>
      <w:r w:rsidRPr="008A6A10">
        <w:t xml:space="preserve"> Invest OÜ</w:t>
      </w:r>
      <w:r>
        <w:t xml:space="preserve"> on tänaseks likvideerinud </w:t>
      </w:r>
      <w:proofErr w:type="spellStart"/>
      <w:r>
        <w:t>k</w:t>
      </w:r>
      <w:r w:rsidR="003A40DF">
        <w:t>õ</w:t>
      </w:r>
      <w:r>
        <w:t>iks</w:t>
      </w:r>
      <w:proofErr w:type="spellEnd"/>
      <w:r>
        <w:t xml:space="preserve"> siin olnud mahutid ja maapinnalt ära korjanud pigijäägid. Alles on vaid ABT idaosas </w:t>
      </w:r>
      <w:r w:rsidR="00097481">
        <w:t xml:space="preserve">asuvas hoidlas kaks lõunapoolset </w:t>
      </w:r>
      <w:r>
        <w:t>pooleldi tahkunud masuuti (pigi) täis mahutit.</w:t>
      </w:r>
    </w:p>
    <w:p w14:paraId="487AAB7B" w14:textId="6F536A64" w:rsidR="00C10AA2" w:rsidRDefault="00057B51" w:rsidP="00097481">
      <w:pPr>
        <w:pStyle w:val="Heading2"/>
        <w:spacing w:before="360" w:after="240" w:line="240" w:lineRule="auto"/>
      </w:pPr>
      <w:bookmarkStart w:id="15" w:name="_Toc26178926"/>
      <w:bookmarkStart w:id="16" w:name="_Toc47074646"/>
      <w:r>
        <w:t>Maastik ja p</w:t>
      </w:r>
      <w:r w:rsidR="00A0381D">
        <w:t>innaveekogud</w:t>
      </w:r>
      <w:bookmarkEnd w:id="15"/>
      <w:bookmarkEnd w:id="16"/>
    </w:p>
    <w:p w14:paraId="42913EB8" w14:textId="227385B9" w:rsidR="00EF0BC3" w:rsidRDefault="005649D5" w:rsidP="00097481">
      <w:pPr>
        <w:spacing w:line="240" w:lineRule="auto"/>
      </w:pPr>
      <w:r>
        <w:t xml:space="preserve">Endine </w:t>
      </w:r>
      <w:proofErr w:type="spellStart"/>
      <w:r>
        <w:t>Tiitsu</w:t>
      </w:r>
      <w:proofErr w:type="spellEnd"/>
      <w:r>
        <w:t xml:space="preserve"> ABT</w:t>
      </w:r>
      <w:r w:rsidR="00667F00">
        <w:t xml:space="preserve"> asub </w:t>
      </w:r>
      <w:r w:rsidR="00943B37">
        <w:t>põhja</w:t>
      </w:r>
      <w:r>
        <w:t>-</w:t>
      </w:r>
      <w:r w:rsidR="00943B37">
        <w:t xml:space="preserve">lõunasuunas väljavenitatud </w:t>
      </w:r>
      <w:r>
        <w:t>madala künka idaosas. Uuringuala põhiosa on tasase reljeefiga, mis on moodustunud liiva-kruusa väljakaevamise tõttu. Nõrga lääne-edelasuunalise langusega maapinna</w:t>
      </w:r>
      <w:r w:rsidR="006F6775">
        <w:t xml:space="preserve"> absoluutkõrgused </w:t>
      </w:r>
      <w:r>
        <w:t>jäävad 65 ja 66,5</w:t>
      </w:r>
      <w:r w:rsidR="00A41D03">
        <w:t> m</w:t>
      </w:r>
      <w:r w:rsidR="00625986">
        <w:t xml:space="preserve"> </w:t>
      </w:r>
      <w:r>
        <w:t>vahe</w:t>
      </w:r>
      <w:r>
        <w:softHyphen/>
        <w:t>mikku</w:t>
      </w:r>
      <w:r w:rsidR="00625986">
        <w:t>.</w:t>
      </w:r>
      <w:r>
        <w:t xml:space="preserve"> Kruusa tee 3 kinnistu lääneosas on kuni 5 m kõrgune kunagise loodusliku </w:t>
      </w:r>
      <w:r w:rsidR="00057B51">
        <w:t xml:space="preserve">reljeefiga küngas (karjääri nn jääksaar), kus maapinna absoluutkõrgused ulatuvad 67 </w:t>
      </w:r>
      <w:proofErr w:type="spellStart"/>
      <w:r w:rsidR="00057B51">
        <w:t>m-st</w:t>
      </w:r>
      <w:proofErr w:type="spellEnd"/>
      <w:r w:rsidR="00057B51">
        <w:t xml:space="preserve"> põhjaosas 70 meetrini lõunaservas.</w:t>
      </w:r>
    </w:p>
    <w:tbl>
      <w:tblPr>
        <w:tblStyle w:val="ListTable1Light-Accent6"/>
        <w:tblpPr w:leftFromText="141" w:rightFromText="141" w:vertAnchor="text" w:tblpX="567" w:tblpY="1"/>
        <w:tblOverlap w:val="never"/>
        <w:tblW w:w="9072" w:type="dxa"/>
        <w:tblLook w:val="04A0" w:firstRow="1" w:lastRow="0" w:firstColumn="1" w:lastColumn="0" w:noHBand="0" w:noVBand="1"/>
      </w:tblPr>
      <w:tblGrid>
        <w:gridCol w:w="9072"/>
      </w:tblGrid>
      <w:tr w:rsidR="00EF0BC3" w14:paraId="3926DB53" w14:textId="77777777" w:rsidTr="00097481">
        <w:trPr>
          <w:cnfStyle w:val="100000000000" w:firstRow="1" w:lastRow="0" w:firstColumn="0" w:lastColumn="0" w:oddVBand="0" w:evenVBand="0" w:oddHBand="0" w:evenHBand="0" w:firstRowFirstColumn="0" w:firstRowLastColumn="0" w:lastRowFirstColumn="0" w:lastRowLastColumn="0"/>
          <w:trHeight w:hRule="exact" w:val="9469"/>
        </w:trPr>
        <w:tc>
          <w:tcPr>
            <w:cnfStyle w:val="001000000000" w:firstRow="0" w:lastRow="0" w:firstColumn="1" w:lastColumn="0" w:oddVBand="0" w:evenVBand="0" w:oddHBand="0" w:evenHBand="0" w:firstRowFirstColumn="0" w:firstRowLastColumn="0" w:lastRowFirstColumn="0" w:lastRowLastColumn="0"/>
            <w:tcW w:w="9072" w:type="dxa"/>
            <w:tcBorders>
              <w:top w:val="single" w:sz="4" w:space="0" w:color="auto"/>
              <w:left w:val="single" w:sz="4" w:space="0" w:color="auto"/>
              <w:bottom w:val="single" w:sz="4" w:space="0" w:color="auto"/>
              <w:right w:val="single" w:sz="4" w:space="0" w:color="auto"/>
            </w:tcBorders>
            <w:noWrap/>
            <w:tcMar>
              <w:left w:w="0" w:type="dxa"/>
              <w:right w:w="0" w:type="dxa"/>
            </w:tcMar>
          </w:tcPr>
          <w:p w14:paraId="591FEF29" w14:textId="6B742C6F" w:rsidR="00EF0BC3" w:rsidRDefault="00097481" w:rsidP="00752497">
            <w:pPr>
              <w:keepNext/>
              <w:spacing w:before="0" w:after="0" w:line="240" w:lineRule="auto"/>
              <w:ind w:left="0"/>
            </w:pPr>
            <w:r w:rsidRPr="00097481">
              <w:rPr>
                <w:noProof/>
              </w:rPr>
              <w:drawing>
                <wp:inline distT="0" distB="0" distL="0" distR="0" wp14:anchorId="03269426" wp14:editId="62D99263">
                  <wp:extent cx="5745600" cy="6037200"/>
                  <wp:effectExtent l="0" t="0" r="7620" b="1905"/>
                  <wp:docPr id="16" name="Pil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5600" cy="6037200"/>
                          </a:xfrm>
                          <a:prstGeom prst="rect">
                            <a:avLst/>
                          </a:prstGeom>
                          <a:noFill/>
                          <a:ln>
                            <a:noFill/>
                          </a:ln>
                        </pic:spPr>
                      </pic:pic>
                    </a:graphicData>
                  </a:graphic>
                </wp:inline>
              </w:drawing>
            </w:r>
          </w:p>
        </w:tc>
      </w:tr>
      <w:tr w:rsidR="00EF0BC3" w:rsidRPr="004B4FFE" w14:paraId="289FF77D" w14:textId="77777777" w:rsidTr="005639FB">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9072" w:type="dxa"/>
            <w:tcBorders>
              <w:top w:val="single" w:sz="4" w:space="0" w:color="auto"/>
            </w:tcBorders>
            <w:shd w:val="clear" w:color="auto" w:fill="auto"/>
          </w:tcPr>
          <w:p w14:paraId="22B8DA6B" w14:textId="0B45BD7F" w:rsidR="00EF0BC3" w:rsidRPr="004B4FFE" w:rsidRDefault="00EF0BC3" w:rsidP="005639FB">
            <w:pPr>
              <w:keepNext/>
              <w:spacing w:before="60" w:line="240" w:lineRule="auto"/>
              <w:ind w:left="0"/>
              <w:rPr>
                <w:b w:val="0"/>
              </w:rPr>
            </w:pPr>
            <w:r w:rsidRPr="004B4FFE">
              <w:rPr>
                <w:b w:val="0"/>
              </w:rPr>
              <w:t xml:space="preserve">  </w:t>
            </w:r>
            <w:r w:rsidRPr="0027526E">
              <w:t xml:space="preserve">Joonis </w:t>
            </w:r>
            <w:r>
              <w:t>3</w:t>
            </w:r>
            <w:r w:rsidRPr="004B4FFE">
              <w:rPr>
                <w:b w:val="0"/>
              </w:rPr>
              <w:t xml:space="preserve"> </w:t>
            </w:r>
            <w:r w:rsidRPr="003702C9">
              <w:rPr>
                <w:b w:val="0"/>
              </w:rPr>
              <w:t xml:space="preserve"> </w:t>
            </w:r>
            <w:r>
              <w:rPr>
                <w:b w:val="0"/>
              </w:rPr>
              <w:t>Ümbruskonna reljeef pinnaveekogudega</w:t>
            </w:r>
            <w:r w:rsidRPr="003702C9">
              <w:rPr>
                <w:b w:val="0"/>
              </w:rPr>
              <w:t xml:space="preserve"> </w:t>
            </w:r>
            <w:r>
              <w:rPr>
                <w:b w:val="0"/>
              </w:rPr>
              <w:t>M 1:5000</w:t>
            </w:r>
            <w:r w:rsidRPr="003702C9">
              <w:rPr>
                <w:b w:val="0"/>
              </w:rPr>
              <w:t xml:space="preserve"> </w:t>
            </w:r>
            <w:r w:rsidRPr="003702C9">
              <w:rPr>
                <w:b w:val="0"/>
                <w:i/>
              </w:rPr>
              <w:t>(Maa-ameti  aluskaart)</w:t>
            </w:r>
          </w:p>
        </w:tc>
      </w:tr>
    </w:tbl>
    <w:p w14:paraId="5AA568A2" w14:textId="6640CB21" w:rsidR="00625986" w:rsidRDefault="00057B51" w:rsidP="005639FB">
      <w:pPr>
        <w:pStyle w:val="Caption"/>
        <w:spacing w:before="120" w:line="240" w:lineRule="auto"/>
        <w:jc w:val="both"/>
        <w:rPr>
          <w:i w:val="0"/>
        </w:rPr>
      </w:pPr>
      <w:r w:rsidRPr="00057B51">
        <w:rPr>
          <w:i w:val="0"/>
        </w:rPr>
        <w:t xml:space="preserve">Kruusa-liiva väljakaevamise tõttu on endise </w:t>
      </w:r>
      <w:proofErr w:type="spellStart"/>
      <w:r w:rsidRPr="00057B51">
        <w:rPr>
          <w:i w:val="0"/>
        </w:rPr>
        <w:t>Tiitsu</w:t>
      </w:r>
      <w:proofErr w:type="spellEnd"/>
      <w:r w:rsidRPr="00057B51">
        <w:rPr>
          <w:i w:val="0"/>
        </w:rPr>
        <w:t xml:space="preserve"> ABT idaossa moodustunud </w:t>
      </w:r>
      <w:r>
        <w:rPr>
          <w:i w:val="0"/>
        </w:rPr>
        <w:t xml:space="preserve">suhteliselt järskude kallastega </w:t>
      </w:r>
      <w:r w:rsidRPr="00057B51">
        <w:rPr>
          <w:i w:val="0"/>
        </w:rPr>
        <w:t>karjäärijärv</w:t>
      </w:r>
      <w:r w:rsidR="008C67D4">
        <w:rPr>
          <w:i w:val="0"/>
        </w:rPr>
        <w:t xml:space="preserve"> (vt joonis 3)</w:t>
      </w:r>
      <w:r w:rsidRPr="00057B51">
        <w:rPr>
          <w:i w:val="0"/>
        </w:rPr>
        <w:t>.</w:t>
      </w:r>
    </w:p>
    <w:p w14:paraId="7A67D416" w14:textId="77777777" w:rsidR="00FE7EFE" w:rsidRPr="00FE7EFE" w:rsidRDefault="00FE7EFE" w:rsidP="00FE7EFE">
      <w:pPr>
        <w:rPr>
          <w:lang w:bidi="hi-IN"/>
        </w:rPr>
      </w:pPr>
    </w:p>
    <w:p w14:paraId="3A1CFF26" w14:textId="57FBBE2C" w:rsidR="00762995" w:rsidRDefault="00762995" w:rsidP="00FE7EFE">
      <w:pPr>
        <w:pStyle w:val="Heading2"/>
        <w:spacing w:before="120"/>
        <w:rPr>
          <w:lang w:bidi="hi-IN"/>
        </w:rPr>
      </w:pPr>
      <w:bookmarkStart w:id="17" w:name="_Toc26178927"/>
      <w:bookmarkStart w:id="18" w:name="_Toc47074647"/>
      <w:r>
        <w:rPr>
          <w:lang w:bidi="hi-IN"/>
        </w:rPr>
        <w:t>Geoloogiline ja hüdrogeoloogiline kirjeldus</w:t>
      </w:r>
      <w:bookmarkEnd w:id="17"/>
      <w:bookmarkEnd w:id="18"/>
    </w:p>
    <w:p w14:paraId="6EE6EDAD" w14:textId="4D13327D" w:rsidR="00EE25A3" w:rsidRDefault="00EE25A3" w:rsidP="00EE25A3">
      <w:pPr>
        <w:rPr>
          <w:lang w:bidi="hi-IN"/>
        </w:rPr>
      </w:pPr>
      <w:r>
        <w:rPr>
          <w:lang w:bidi="hi-IN"/>
        </w:rPr>
        <w:t xml:space="preserve">Vaadeldav ala asub </w:t>
      </w:r>
      <w:r w:rsidR="00301D2A">
        <w:rPr>
          <w:lang w:bidi="hi-IN"/>
        </w:rPr>
        <w:t>põhja</w:t>
      </w:r>
      <w:r>
        <w:rPr>
          <w:lang w:bidi="hi-IN"/>
        </w:rPr>
        <w:t>-</w:t>
      </w:r>
      <w:r w:rsidR="00301D2A">
        <w:rPr>
          <w:lang w:bidi="hi-IN"/>
        </w:rPr>
        <w:t>lõuna</w:t>
      </w:r>
      <w:r>
        <w:rPr>
          <w:lang w:bidi="hi-IN"/>
        </w:rPr>
        <w:t>suunaliselt väljavenitatud oosil.</w:t>
      </w:r>
    </w:p>
    <w:p w14:paraId="5239D152" w14:textId="77777777" w:rsidR="006C0287" w:rsidRDefault="006C0287" w:rsidP="00EE25A3">
      <w:pPr>
        <w:rPr>
          <w:lang w:bidi="hi-IN"/>
        </w:rPr>
      </w:pPr>
      <w:r>
        <w:rPr>
          <w:lang w:bidi="hi-IN"/>
        </w:rPr>
        <w:t xml:space="preserve">Endise </w:t>
      </w:r>
      <w:proofErr w:type="spellStart"/>
      <w:r>
        <w:rPr>
          <w:lang w:bidi="hi-IN"/>
        </w:rPr>
        <w:t>Tiitsu</w:t>
      </w:r>
      <w:proofErr w:type="spellEnd"/>
      <w:r>
        <w:rPr>
          <w:lang w:bidi="hi-IN"/>
        </w:rPr>
        <w:t xml:space="preserve"> ABT keskosas asuva puurkaevu andmetel katab aluspõhja 8,2 m munakatega savikat kruusa.</w:t>
      </w:r>
    </w:p>
    <w:p w14:paraId="330C1792" w14:textId="77777777" w:rsidR="00930221" w:rsidRDefault="00070901" w:rsidP="00EE25A3">
      <w:pPr>
        <w:rPr>
          <w:lang w:bidi="hi-IN"/>
        </w:rPr>
      </w:pPr>
      <w:r>
        <w:rPr>
          <w:lang w:bidi="hi-IN"/>
        </w:rPr>
        <w:t>Maapinda katab kuni paari meetri paksuselt (valdavalt 0,5…1 m vahemikus) täitepinnas (</w:t>
      </w:r>
      <w:r w:rsidR="00930221">
        <w:rPr>
          <w:lang w:bidi="hi-IN"/>
        </w:rPr>
        <w:t xml:space="preserve">põhiliselt asfalt ja/või killustik) ja mullakiht. </w:t>
      </w:r>
    </w:p>
    <w:p w14:paraId="5B299D31" w14:textId="33AE60BB" w:rsidR="0076744E" w:rsidRDefault="00930221" w:rsidP="0076744E">
      <w:pPr>
        <w:rPr>
          <w:lang w:bidi="hi-IN"/>
        </w:rPr>
      </w:pPr>
      <w:r>
        <w:rPr>
          <w:lang w:bidi="hi-IN"/>
        </w:rPr>
        <w:t xml:space="preserve">Looduslik </w:t>
      </w:r>
      <w:r w:rsidR="0076744E">
        <w:rPr>
          <w:lang w:bidi="hi-IN"/>
        </w:rPr>
        <w:t xml:space="preserve">pinnas koosneb </w:t>
      </w:r>
      <w:r>
        <w:rPr>
          <w:lang w:bidi="hi-IN"/>
        </w:rPr>
        <w:t>enamasti kogu uurimissügavuse (kuni 7,5 m) ulatuses jääjõe</w:t>
      </w:r>
      <w:r>
        <w:rPr>
          <w:lang w:bidi="hi-IN"/>
        </w:rPr>
        <w:softHyphen/>
        <w:t>setetest, mis koosnevad peen- kuni kruusliiva, kohati ka kruusa vahelduvatest kihtidest</w:t>
      </w:r>
      <w:r w:rsidR="003B4DF3">
        <w:rPr>
          <w:lang w:bidi="hi-IN"/>
        </w:rPr>
        <w:t xml:space="preserve">, kus </w:t>
      </w:r>
      <w:r w:rsidR="00754AD7">
        <w:rPr>
          <w:lang w:bidi="hi-IN"/>
        </w:rPr>
        <w:t>on</w:t>
      </w:r>
      <w:r w:rsidR="003B4DF3">
        <w:rPr>
          <w:lang w:bidi="hi-IN"/>
        </w:rPr>
        <w:t xml:space="preserve"> </w:t>
      </w:r>
      <w:r w:rsidR="00E45A6D">
        <w:rPr>
          <w:lang w:bidi="hi-IN"/>
        </w:rPr>
        <w:t>laigu</w:t>
      </w:r>
      <w:r w:rsidR="003B4DF3">
        <w:rPr>
          <w:lang w:bidi="hi-IN"/>
        </w:rPr>
        <w:t>ti tiheda</w:t>
      </w:r>
      <w:r w:rsidR="00D602AD">
        <w:rPr>
          <w:lang w:bidi="hi-IN"/>
        </w:rPr>
        <w:t>, sageli savika</w:t>
      </w:r>
      <w:r w:rsidR="003B4DF3">
        <w:rPr>
          <w:lang w:bidi="hi-IN"/>
        </w:rPr>
        <w:t xml:space="preserve"> tolmliiva </w:t>
      </w:r>
      <w:r w:rsidR="003B4DF3" w:rsidRPr="003B4DF3">
        <w:rPr>
          <w:lang w:bidi="hi-IN"/>
        </w:rPr>
        <w:t xml:space="preserve">erineva paksusega </w:t>
      </w:r>
      <w:r w:rsidR="003B4DF3">
        <w:rPr>
          <w:lang w:bidi="hi-IN"/>
        </w:rPr>
        <w:t xml:space="preserve">vahekihte. </w:t>
      </w:r>
      <w:r w:rsidR="001D305D">
        <w:rPr>
          <w:lang w:bidi="hi-IN"/>
        </w:rPr>
        <w:t>Uuringuala kirdeosas, endise katlamaja ümbruses (PA-9.</w:t>
      </w:r>
      <w:r w:rsidR="002B0B43">
        <w:rPr>
          <w:lang w:bidi="hi-IN"/>
        </w:rPr>
        <w:t>.</w:t>
      </w:r>
      <w:r w:rsidR="001D305D">
        <w:rPr>
          <w:lang w:bidi="hi-IN"/>
        </w:rPr>
        <w:t>.13) esineb viirsavi ja läbilõike allosas jämepurrurikast kruusmoreeni</w:t>
      </w:r>
      <w:r w:rsidR="0076744E">
        <w:rPr>
          <w:lang w:bidi="hi-IN"/>
        </w:rPr>
        <w:t>.</w:t>
      </w:r>
    </w:p>
    <w:p w14:paraId="6680540A" w14:textId="1EF7D7DF" w:rsidR="0076744E" w:rsidRDefault="002B0B43" w:rsidP="0076744E">
      <w:pPr>
        <w:rPr>
          <w:lang w:bidi="hi-IN"/>
        </w:rPr>
      </w:pPr>
      <w:proofErr w:type="spellStart"/>
      <w:r>
        <w:rPr>
          <w:lang w:bidi="hi-IN"/>
        </w:rPr>
        <w:t>Tiitsu</w:t>
      </w:r>
      <w:proofErr w:type="spellEnd"/>
      <w:r>
        <w:rPr>
          <w:lang w:bidi="hi-IN"/>
        </w:rPr>
        <w:t xml:space="preserve"> </w:t>
      </w:r>
      <w:r w:rsidR="0076744E">
        <w:rPr>
          <w:lang w:bidi="hi-IN"/>
        </w:rPr>
        <w:t>A</w:t>
      </w:r>
      <w:r>
        <w:rPr>
          <w:lang w:bidi="hi-IN"/>
        </w:rPr>
        <w:t>BT asub</w:t>
      </w:r>
      <w:r w:rsidR="001D305D">
        <w:rPr>
          <w:lang w:bidi="hi-IN"/>
        </w:rPr>
        <w:t xml:space="preserve"> Alamsiluri Raikküla</w:t>
      </w:r>
      <w:r w:rsidR="0076744E">
        <w:rPr>
          <w:lang w:bidi="hi-IN"/>
        </w:rPr>
        <w:t xml:space="preserve"> lademe</w:t>
      </w:r>
      <w:r w:rsidR="004B347A">
        <w:rPr>
          <w:lang w:bidi="hi-IN"/>
        </w:rPr>
        <w:t>, kohati savika</w:t>
      </w:r>
      <w:r>
        <w:rPr>
          <w:lang w:bidi="hi-IN"/>
        </w:rPr>
        <w:t>,</w:t>
      </w:r>
      <w:r w:rsidR="004B347A">
        <w:rPr>
          <w:lang w:bidi="hi-IN"/>
        </w:rPr>
        <w:t xml:space="preserve"> lubjakivi</w:t>
      </w:r>
      <w:r>
        <w:rPr>
          <w:lang w:bidi="hi-IN"/>
        </w:rPr>
        <w:t xml:space="preserve"> avamusalal</w:t>
      </w:r>
      <w:r w:rsidR="0076744E">
        <w:rPr>
          <w:lang w:bidi="hi-IN"/>
        </w:rPr>
        <w:t>.</w:t>
      </w:r>
    </w:p>
    <w:p w14:paraId="6424EB68" w14:textId="3EC756B1" w:rsidR="0076744E" w:rsidRDefault="00D33E79" w:rsidP="0076744E">
      <w:pPr>
        <w:rPr>
          <w:lang w:bidi="hi-IN"/>
        </w:rPr>
      </w:pPr>
      <w:r>
        <w:rPr>
          <w:lang w:bidi="hi-IN"/>
        </w:rPr>
        <w:t>Maapinnale lähim põhjavesi</w:t>
      </w:r>
      <w:r w:rsidR="0076744E">
        <w:rPr>
          <w:lang w:bidi="hi-IN"/>
        </w:rPr>
        <w:t xml:space="preserve"> </w:t>
      </w:r>
      <w:r w:rsidR="004B347A">
        <w:rPr>
          <w:lang w:bidi="hi-IN"/>
        </w:rPr>
        <w:t xml:space="preserve">(pinnasevesi) </w:t>
      </w:r>
      <w:r w:rsidR="0076744E">
        <w:rPr>
          <w:lang w:bidi="hi-IN"/>
        </w:rPr>
        <w:t>levib kruusa</w:t>
      </w:r>
      <w:r w:rsidR="008738D1">
        <w:rPr>
          <w:lang w:bidi="hi-IN"/>
        </w:rPr>
        <w:t>s-liiva</w:t>
      </w:r>
      <w:r w:rsidR="0076744E">
        <w:rPr>
          <w:lang w:bidi="hi-IN"/>
        </w:rPr>
        <w:t>des. Vesi on vabapinnaline</w:t>
      </w:r>
      <w:r w:rsidR="008738D1">
        <w:rPr>
          <w:lang w:bidi="hi-IN"/>
        </w:rPr>
        <w:t>,</w:t>
      </w:r>
      <w:r w:rsidR="0076744E">
        <w:rPr>
          <w:lang w:bidi="hi-IN"/>
        </w:rPr>
        <w:t xml:space="preserve"> </w:t>
      </w:r>
      <w:r w:rsidR="008738D1">
        <w:rPr>
          <w:lang w:bidi="hi-IN"/>
        </w:rPr>
        <w:t>tasemega 1…2 m, künkal keskmiselt 3,5 m sügavusel maapinnast</w:t>
      </w:r>
      <w:r w:rsidR="0076744E">
        <w:rPr>
          <w:lang w:bidi="hi-IN"/>
        </w:rPr>
        <w:t xml:space="preserve">. </w:t>
      </w:r>
      <w:r w:rsidR="00D602AD">
        <w:rPr>
          <w:lang w:bidi="hi-IN"/>
        </w:rPr>
        <w:t xml:space="preserve">Veekiht toitub sademete ja </w:t>
      </w:r>
      <w:proofErr w:type="spellStart"/>
      <w:r w:rsidR="00FB46E5">
        <w:rPr>
          <w:lang w:bidi="hi-IN"/>
        </w:rPr>
        <w:t>kõrgemalt</w:t>
      </w:r>
      <w:r w:rsidR="002B0B43">
        <w:rPr>
          <w:lang w:bidi="hi-IN"/>
        </w:rPr>
        <w:t>elt</w:t>
      </w:r>
      <w:proofErr w:type="spellEnd"/>
      <w:r w:rsidR="002B0B43">
        <w:rPr>
          <w:lang w:bidi="hi-IN"/>
        </w:rPr>
        <w:t xml:space="preserve"> aladelt </w:t>
      </w:r>
      <w:proofErr w:type="spellStart"/>
      <w:r w:rsidR="002B0B43">
        <w:rPr>
          <w:lang w:bidi="hi-IN"/>
        </w:rPr>
        <w:t>pe</w:t>
      </w:r>
      <w:r w:rsidR="00D602AD">
        <w:rPr>
          <w:lang w:bidi="hi-IN"/>
        </w:rPr>
        <w:t>alevalguva</w:t>
      </w:r>
      <w:proofErr w:type="spellEnd"/>
      <w:r w:rsidR="00D602AD">
        <w:rPr>
          <w:lang w:bidi="hi-IN"/>
        </w:rPr>
        <w:t xml:space="preserve"> vee arvelt. Pinnasevee üldine liikumissuund on reljeefis kõrgemalt madalamale</w:t>
      </w:r>
      <w:r w:rsidR="00FB46E5">
        <w:rPr>
          <w:lang w:bidi="hi-IN"/>
        </w:rPr>
        <w:t xml:space="preserve">, põhiliselt kagu poolt </w:t>
      </w:r>
      <w:proofErr w:type="spellStart"/>
      <w:r w:rsidR="00FB46E5">
        <w:rPr>
          <w:lang w:bidi="hi-IN"/>
        </w:rPr>
        <w:t>väljakaevandamata</w:t>
      </w:r>
      <w:proofErr w:type="spellEnd"/>
      <w:r w:rsidR="00FB46E5">
        <w:rPr>
          <w:lang w:bidi="hi-IN"/>
        </w:rPr>
        <w:t xml:space="preserve"> aladelt kar</w:t>
      </w:r>
      <w:r w:rsidR="007D5BF2">
        <w:rPr>
          <w:lang w:bidi="hi-IN"/>
        </w:rPr>
        <w:t>jäär</w:t>
      </w:r>
      <w:r w:rsidR="00FB46E5">
        <w:rPr>
          <w:lang w:bidi="hi-IN"/>
        </w:rPr>
        <w:t xml:space="preserve">ijärve poole. </w:t>
      </w:r>
      <w:r w:rsidR="00D602AD">
        <w:rPr>
          <w:lang w:bidi="hi-IN"/>
        </w:rPr>
        <w:t>V</w:t>
      </w:r>
      <w:r w:rsidR="0076744E">
        <w:rPr>
          <w:lang w:bidi="hi-IN"/>
        </w:rPr>
        <w:t>ettpidava kihi moodusta</w:t>
      </w:r>
      <w:r w:rsidR="00D602AD">
        <w:rPr>
          <w:lang w:bidi="hi-IN"/>
        </w:rPr>
        <w:t>b eelkõige uuringuala kirdeosas leviv liivsavi. Suhteliselt vettpidav on ka sageli savikas tihe tolmliiv, kuid kruusmoreen suure jämepurrurikkuse tõttu vee liikumisele erilist takistust ei põhjusta</w:t>
      </w:r>
      <w:r w:rsidR="00FB46E5">
        <w:rPr>
          <w:lang w:bidi="hi-IN"/>
        </w:rPr>
        <w:t xml:space="preserve"> ning lubjakivis sisalduv siluri-ordoviitsiumi veekiht on pinnaseveega hüdrauliliselt seotud.</w:t>
      </w:r>
    </w:p>
    <w:p w14:paraId="1FBDCD7A" w14:textId="5F41620F" w:rsidR="009D7209" w:rsidRDefault="00754AD7" w:rsidP="0076744E">
      <w:pPr>
        <w:rPr>
          <w:lang w:bidi="hi-IN"/>
        </w:rPr>
      </w:pPr>
      <w:r>
        <w:rPr>
          <w:lang w:bidi="hi-IN"/>
        </w:rPr>
        <w:t>Pinnasevee</w:t>
      </w:r>
      <w:r w:rsidR="009D7209">
        <w:rPr>
          <w:lang w:bidi="hi-IN"/>
        </w:rPr>
        <w:t xml:space="preserve">st </w:t>
      </w:r>
      <w:r>
        <w:rPr>
          <w:lang w:bidi="hi-IN"/>
        </w:rPr>
        <w:t>saavad vee</w:t>
      </w:r>
      <w:r w:rsidR="009D7209">
        <w:rPr>
          <w:lang w:bidi="hi-IN"/>
        </w:rPr>
        <w:t xml:space="preserve"> ümbruskonna majapidamiste (</w:t>
      </w:r>
      <w:proofErr w:type="spellStart"/>
      <w:r w:rsidR="009D7209">
        <w:rPr>
          <w:lang w:bidi="hi-IN"/>
        </w:rPr>
        <w:t>Tiitsu</w:t>
      </w:r>
      <w:proofErr w:type="spellEnd"/>
      <w:r w:rsidR="009D7209">
        <w:rPr>
          <w:lang w:bidi="hi-IN"/>
        </w:rPr>
        <w:t>, Metsanurga, Sopi) 4,3…7,5 m sügavused salvkaevud.</w:t>
      </w:r>
    </w:p>
    <w:p w14:paraId="00858E14" w14:textId="3F766CF8" w:rsidR="00FD5548" w:rsidRDefault="0076744E" w:rsidP="0076744E">
      <w:pPr>
        <w:rPr>
          <w:lang w:bidi="hi-IN"/>
        </w:rPr>
      </w:pPr>
      <w:r>
        <w:rPr>
          <w:lang w:bidi="hi-IN"/>
        </w:rPr>
        <w:t>Ordoviitsium</w:t>
      </w:r>
      <w:r w:rsidR="00FB46E5">
        <w:rPr>
          <w:lang w:bidi="hi-IN"/>
        </w:rPr>
        <w:t>-siluri</w:t>
      </w:r>
      <w:r>
        <w:rPr>
          <w:lang w:bidi="hi-IN"/>
        </w:rPr>
        <w:t xml:space="preserve"> veekihi</w:t>
      </w:r>
      <w:r w:rsidR="00AB2B02">
        <w:rPr>
          <w:lang w:bidi="hi-IN"/>
        </w:rPr>
        <w:t xml:space="preserve">st, mis on </w:t>
      </w:r>
      <w:r w:rsidR="00AB2B02" w:rsidRPr="00AB2B02">
        <w:rPr>
          <w:lang w:bidi="hi-IN"/>
        </w:rPr>
        <w:t xml:space="preserve">maapinnalt lähtuva reostuse eest </w:t>
      </w:r>
      <w:r w:rsidR="00AB2B02">
        <w:rPr>
          <w:lang w:bidi="hi-IN"/>
        </w:rPr>
        <w:t xml:space="preserve">looduslikult </w:t>
      </w:r>
      <w:r w:rsidR="00AB2B02" w:rsidRPr="00AB2B02">
        <w:rPr>
          <w:lang w:bidi="hi-IN"/>
        </w:rPr>
        <w:t>kaits</w:t>
      </w:r>
      <w:r w:rsidR="00AB2B02">
        <w:rPr>
          <w:lang w:bidi="hi-IN"/>
        </w:rPr>
        <w:t>mata,</w:t>
      </w:r>
      <w:r>
        <w:rPr>
          <w:lang w:bidi="hi-IN"/>
        </w:rPr>
        <w:t xml:space="preserve"> </w:t>
      </w:r>
      <w:r w:rsidR="00FB46E5">
        <w:rPr>
          <w:lang w:bidi="hi-IN"/>
        </w:rPr>
        <w:t xml:space="preserve">toituvad </w:t>
      </w:r>
      <w:r w:rsidR="00FD5548">
        <w:rPr>
          <w:lang w:bidi="hi-IN"/>
        </w:rPr>
        <w:t>ümbruskonna puurkaevud</w:t>
      </w:r>
      <w:r w:rsidR="009D7209">
        <w:rPr>
          <w:lang w:bidi="hi-IN"/>
        </w:rPr>
        <w:t xml:space="preserve"> (lähim Laiamäe kinnistul)</w:t>
      </w:r>
      <w:r w:rsidR="00FD5548">
        <w:rPr>
          <w:lang w:bidi="hi-IN"/>
        </w:rPr>
        <w:t xml:space="preserve"> s.h Rapla linna Uusküla veehaarde omad.</w:t>
      </w:r>
    </w:p>
    <w:p w14:paraId="7767E492" w14:textId="50DEBB4C" w:rsidR="003C5C06" w:rsidRDefault="00AB2B02" w:rsidP="003C5C06">
      <w:pPr>
        <w:rPr>
          <w:lang w:bidi="hi-IN"/>
        </w:rPr>
      </w:pPr>
      <w:r>
        <w:rPr>
          <w:lang w:bidi="hi-IN"/>
        </w:rPr>
        <w:t xml:space="preserve">Endise </w:t>
      </w:r>
      <w:proofErr w:type="spellStart"/>
      <w:r>
        <w:rPr>
          <w:lang w:bidi="hi-IN"/>
        </w:rPr>
        <w:t>Tiitsu</w:t>
      </w:r>
      <w:proofErr w:type="spellEnd"/>
      <w:r>
        <w:rPr>
          <w:lang w:bidi="hi-IN"/>
        </w:rPr>
        <w:t xml:space="preserve"> ABT keskosas asub 1989.a puuritud 80 m sügavune ordoviitsiumi lubjakivides olevast veest toituv kaev, kuhu on paigaldatud 43 m pikkune </w:t>
      </w:r>
      <w:r w:rsidRPr="00AB2B02">
        <w:rPr>
          <w:rFonts w:ascii="Courier New" w:hAnsi="Courier New" w:cs="Courier New"/>
          <w:w w:val="120"/>
          <w:sz w:val="24"/>
          <w:lang w:bidi="hi-IN"/>
        </w:rPr>
        <w:t>Ø</w:t>
      </w:r>
      <w:r>
        <w:rPr>
          <w:lang w:bidi="hi-IN"/>
        </w:rPr>
        <w:t xml:space="preserve"> 160 mm metallmanteltoru. Puurimisjärgselt </w:t>
      </w:r>
      <w:r w:rsidR="003C5C06">
        <w:rPr>
          <w:lang w:bidi="hi-IN"/>
        </w:rPr>
        <w:t xml:space="preserve">(23.11.1989) </w:t>
      </w:r>
      <w:r>
        <w:rPr>
          <w:lang w:bidi="hi-IN"/>
        </w:rPr>
        <w:t xml:space="preserve">stabiliseerus selle veetase </w:t>
      </w:r>
      <w:r w:rsidR="003C5C06">
        <w:rPr>
          <w:lang w:bidi="hi-IN"/>
        </w:rPr>
        <w:t xml:space="preserve">3,5 m sügavusel maapinnast. </w:t>
      </w:r>
      <w:r w:rsidR="00754AD7">
        <w:rPr>
          <w:lang w:bidi="hi-IN"/>
        </w:rPr>
        <w:t>A</w:t>
      </w:r>
      <w:r w:rsidR="003C5C06">
        <w:rPr>
          <w:lang w:bidi="hi-IN"/>
        </w:rPr>
        <w:t>nalüüsi alusel on vesi nõrgalt soolakas (</w:t>
      </w:r>
      <w:proofErr w:type="spellStart"/>
      <w:r w:rsidR="003C5C06">
        <w:rPr>
          <w:lang w:bidi="hi-IN"/>
        </w:rPr>
        <w:t>Cl</w:t>
      </w:r>
      <w:proofErr w:type="spellEnd"/>
      <w:r w:rsidR="003C5C06">
        <w:rPr>
          <w:lang w:bidi="hi-IN"/>
        </w:rPr>
        <w:t xml:space="preserve"> 366,1 </w:t>
      </w:r>
      <w:r w:rsidR="003C5C06" w:rsidRPr="003C5C06">
        <w:rPr>
          <w:vertAlign w:val="superscript"/>
          <w:lang w:bidi="hi-IN"/>
        </w:rPr>
        <w:t>mg</w:t>
      </w:r>
      <w:r w:rsidR="003C5C06">
        <w:rPr>
          <w:lang w:bidi="hi-IN"/>
        </w:rPr>
        <w:t>/</w:t>
      </w:r>
      <w:r w:rsidR="003C5C06" w:rsidRPr="003C5C06">
        <w:rPr>
          <w:sz w:val="18"/>
          <w:szCs w:val="18"/>
          <w:lang w:bidi="hi-IN"/>
        </w:rPr>
        <w:t>l</w:t>
      </w:r>
      <w:r w:rsidR="003C5C06">
        <w:rPr>
          <w:lang w:bidi="hi-IN"/>
        </w:rPr>
        <w:t xml:space="preserve">) ja </w:t>
      </w:r>
      <w:r w:rsidR="00754AD7">
        <w:rPr>
          <w:lang w:bidi="hi-IN"/>
        </w:rPr>
        <w:t>k</w:t>
      </w:r>
      <w:r w:rsidR="003C5C06">
        <w:rPr>
          <w:lang w:bidi="hi-IN"/>
        </w:rPr>
        <w:t xml:space="preserve">are (8,4 </w:t>
      </w:r>
      <w:r w:rsidR="003C5C06" w:rsidRPr="003C5C06">
        <w:rPr>
          <w:vertAlign w:val="superscript"/>
          <w:lang w:bidi="hi-IN"/>
        </w:rPr>
        <w:t>mg-</w:t>
      </w:r>
      <w:proofErr w:type="spellStart"/>
      <w:r w:rsidR="003C5C06" w:rsidRPr="003C5C06">
        <w:rPr>
          <w:vertAlign w:val="superscript"/>
          <w:lang w:bidi="hi-IN"/>
        </w:rPr>
        <w:t>ekv</w:t>
      </w:r>
      <w:proofErr w:type="spellEnd"/>
      <w:r w:rsidR="003C5C06">
        <w:rPr>
          <w:lang w:bidi="hi-IN"/>
        </w:rPr>
        <w:t>/</w:t>
      </w:r>
      <w:r w:rsidR="003C5C06" w:rsidRPr="003C5C06">
        <w:rPr>
          <w:sz w:val="18"/>
          <w:szCs w:val="18"/>
          <w:lang w:bidi="hi-IN"/>
        </w:rPr>
        <w:t>l</w:t>
      </w:r>
      <w:r w:rsidR="003C5C06">
        <w:rPr>
          <w:lang w:bidi="hi-IN"/>
        </w:rPr>
        <w:t>).</w:t>
      </w:r>
    </w:p>
    <w:p w14:paraId="00DFFF14" w14:textId="4BFC7EAF" w:rsidR="00FD5548" w:rsidRDefault="0076744E" w:rsidP="0076744E">
      <w:pPr>
        <w:rPr>
          <w:lang w:bidi="hi-IN"/>
        </w:rPr>
        <w:sectPr w:rsidR="00FD5548" w:rsidSect="004B4FFE">
          <w:headerReference w:type="default" r:id="rId19"/>
          <w:pgSz w:w="11906" w:h="16838" w:code="9"/>
          <w:pgMar w:top="1134" w:right="1077" w:bottom="1134" w:left="1418" w:header="709" w:footer="709" w:gutter="0"/>
          <w:cols w:space="708"/>
          <w:docGrid w:linePitch="360"/>
        </w:sectPr>
      </w:pPr>
      <w:r>
        <w:rPr>
          <w:lang w:bidi="hi-IN"/>
        </w:rPr>
        <w:t>.</w:t>
      </w:r>
    </w:p>
    <w:p w14:paraId="5ABECB86" w14:textId="77777777" w:rsidR="00FD5548" w:rsidRDefault="00FD5548" w:rsidP="00FD5548">
      <w:pPr>
        <w:spacing w:before="0" w:after="0" w:line="120" w:lineRule="auto"/>
      </w:pPr>
    </w:p>
    <w:tbl>
      <w:tblPr>
        <w:tblStyle w:val="ListTable1Light-Accent6"/>
        <w:tblpPr w:leftFromText="141" w:rightFromText="141" w:vertAnchor="text" w:tblpXSpec="center" w:tblpY="1"/>
        <w:tblOverlap w:val="never"/>
        <w:tblW w:w="15366" w:type="dxa"/>
        <w:jc w:val="center"/>
        <w:tblLook w:val="04A0" w:firstRow="1" w:lastRow="0" w:firstColumn="1" w:lastColumn="0" w:noHBand="0" w:noVBand="1"/>
      </w:tblPr>
      <w:tblGrid>
        <w:gridCol w:w="15555"/>
      </w:tblGrid>
      <w:tr w:rsidR="00FD5548" w14:paraId="6A373790" w14:textId="77777777" w:rsidTr="00C16304">
        <w:trPr>
          <w:cnfStyle w:val="100000000000" w:firstRow="1" w:lastRow="0" w:firstColumn="0" w:lastColumn="0" w:oddVBand="0" w:evenVBand="0" w:oddHBand="0" w:evenHBand="0" w:firstRowFirstColumn="0" w:firstRowLastColumn="0" w:lastRowFirstColumn="0" w:lastRowLastColumn="0"/>
          <w:cantSplit/>
          <w:trHeight w:hRule="exact" w:val="10149"/>
          <w:jc w:val="center"/>
        </w:trPr>
        <w:tc>
          <w:tcPr>
            <w:cnfStyle w:val="001000000000" w:firstRow="0" w:lastRow="0" w:firstColumn="1" w:lastColumn="0" w:oddVBand="0" w:evenVBand="0" w:oddHBand="0" w:evenHBand="0" w:firstRowFirstColumn="0" w:firstRowLastColumn="0" w:lastRowFirstColumn="0" w:lastRowLastColumn="0"/>
            <w:tcW w:w="9070" w:type="dxa"/>
            <w:tcBorders>
              <w:top w:val="single" w:sz="4" w:space="0" w:color="auto"/>
              <w:left w:val="single" w:sz="4" w:space="0" w:color="auto"/>
              <w:bottom w:val="single" w:sz="4" w:space="0" w:color="auto"/>
              <w:right w:val="single" w:sz="4" w:space="0" w:color="auto"/>
            </w:tcBorders>
            <w:noWrap/>
            <w:tcMar>
              <w:left w:w="0" w:type="dxa"/>
              <w:right w:w="0" w:type="dxa"/>
            </w:tcMar>
          </w:tcPr>
          <w:p w14:paraId="6492AE57" w14:textId="6FFB425B" w:rsidR="00FD5548" w:rsidRDefault="00891AA7" w:rsidP="00FD5548">
            <w:pPr>
              <w:keepNext/>
              <w:spacing w:before="0" w:after="0" w:line="240" w:lineRule="auto"/>
              <w:ind w:left="0"/>
              <w:jc w:val="left"/>
            </w:pPr>
            <w:r w:rsidRPr="00891AA7">
              <w:rPr>
                <w:noProof/>
              </w:rPr>
              <w:drawing>
                <wp:inline distT="0" distB="0" distL="0" distR="0" wp14:anchorId="291C7073" wp14:editId="152D903A">
                  <wp:extent cx="9871200" cy="6462000"/>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71200" cy="6462000"/>
                          </a:xfrm>
                          <a:prstGeom prst="rect">
                            <a:avLst/>
                          </a:prstGeom>
                          <a:noFill/>
                          <a:ln>
                            <a:noFill/>
                          </a:ln>
                        </pic:spPr>
                      </pic:pic>
                    </a:graphicData>
                  </a:graphic>
                </wp:inline>
              </w:drawing>
            </w:r>
          </w:p>
        </w:tc>
      </w:tr>
      <w:tr w:rsidR="00FD5548" w:rsidRPr="004B4FFE" w14:paraId="4980F96E" w14:textId="77777777" w:rsidTr="00204AA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70" w:type="dxa"/>
            <w:tcBorders>
              <w:top w:val="single" w:sz="4" w:space="0" w:color="auto"/>
            </w:tcBorders>
            <w:shd w:val="clear" w:color="auto" w:fill="auto"/>
          </w:tcPr>
          <w:p w14:paraId="635B8818" w14:textId="5A7363FE" w:rsidR="00FD5548" w:rsidRPr="004B4FFE" w:rsidRDefault="00FD5548" w:rsidP="00204AA8">
            <w:pPr>
              <w:keepNext/>
              <w:spacing w:before="0" w:after="0" w:line="240" w:lineRule="auto"/>
              <w:ind w:left="0"/>
              <w:rPr>
                <w:b w:val="0"/>
              </w:rPr>
            </w:pPr>
            <w:r w:rsidRPr="004B4FFE">
              <w:rPr>
                <w:b w:val="0"/>
              </w:rPr>
              <w:t xml:space="preserve">  </w:t>
            </w:r>
            <w:r w:rsidRPr="0027526E">
              <w:t xml:space="preserve">Joonis </w:t>
            </w:r>
            <w:r w:rsidR="0057736E">
              <w:t>4</w:t>
            </w:r>
            <w:r w:rsidRPr="004B4FFE">
              <w:rPr>
                <w:b w:val="0"/>
              </w:rPr>
              <w:t xml:space="preserve"> </w:t>
            </w:r>
            <w:r w:rsidRPr="003702C9">
              <w:rPr>
                <w:b w:val="0"/>
              </w:rPr>
              <w:t xml:space="preserve"> </w:t>
            </w:r>
            <w:r w:rsidR="0057736E">
              <w:rPr>
                <w:b w:val="0"/>
              </w:rPr>
              <w:t>puuraukude ja lammutatud rajatiste plaan 1:1000</w:t>
            </w:r>
          </w:p>
        </w:tc>
      </w:tr>
    </w:tbl>
    <w:p w14:paraId="67B8B58A" w14:textId="7187C6BC" w:rsidR="0076744E" w:rsidRPr="0057736E" w:rsidRDefault="0076744E" w:rsidP="00FD5548">
      <w:pPr>
        <w:spacing w:before="0" w:after="0" w:line="120" w:lineRule="auto"/>
        <w:rPr>
          <w:sz w:val="4"/>
          <w:szCs w:val="4"/>
          <w:lang w:bidi="hi-IN"/>
        </w:rPr>
      </w:pPr>
    </w:p>
    <w:p w14:paraId="7DED8B47" w14:textId="77777777" w:rsidR="00FD5548" w:rsidRDefault="00FD5548" w:rsidP="0076744E">
      <w:pPr>
        <w:rPr>
          <w:lang w:bidi="hi-IN"/>
        </w:rPr>
        <w:sectPr w:rsidR="00FD5548" w:rsidSect="00B76CE9">
          <w:pgSz w:w="16838" w:h="11906" w:orient="landscape" w:code="9"/>
          <w:pgMar w:top="567" w:right="567" w:bottom="284" w:left="567" w:header="284" w:footer="284" w:gutter="0"/>
          <w:cols w:space="708"/>
          <w:titlePg/>
          <w:docGrid w:linePitch="360"/>
        </w:sectPr>
      </w:pPr>
    </w:p>
    <w:p w14:paraId="3D06B490" w14:textId="1CF6D674" w:rsidR="002B0AF2" w:rsidRDefault="002B0AF2" w:rsidP="00430E33">
      <w:pPr>
        <w:pStyle w:val="Heading1"/>
        <w:spacing w:before="240" w:after="240" w:line="257" w:lineRule="auto"/>
      </w:pPr>
      <w:bookmarkStart w:id="19" w:name="_Toc47074648"/>
      <w:r>
        <w:lastRenderedPageBreak/>
        <w:t>Reostusuuring</w:t>
      </w:r>
      <w:bookmarkEnd w:id="19"/>
    </w:p>
    <w:p w14:paraId="448DD2B8" w14:textId="763A38D6" w:rsidR="00A947A0" w:rsidRPr="00A947A0" w:rsidRDefault="00A947A0" w:rsidP="00430E33">
      <w:pPr>
        <w:pStyle w:val="Heading2"/>
        <w:spacing w:before="240" w:after="240" w:line="257" w:lineRule="auto"/>
      </w:pPr>
      <w:bookmarkStart w:id="20" w:name="_Toc47074649"/>
      <w:r>
        <w:t>Välitööd</w:t>
      </w:r>
      <w:bookmarkEnd w:id="20"/>
    </w:p>
    <w:p w14:paraId="1D16E23F" w14:textId="623139A2" w:rsidR="00773B17" w:rsidRDefault="00FD6F26" w:rsidP="00430E33">
      <w:pPr>
        <w:spacing w:line="257" w:lineRule="auto"/>
        <w:rPr>
          <w:szCs w:val="22"/>
        </w:rPr>
      </w:pPr>
      <w:r>
        <w:t>Uur</w:t>
      </w:r>
      <w:r w:rsidR="00922C3B">
        <w:t>i</w:t>
      </w:r>
      <w:r>
        <w:t>ng te</w:t>
      </w:r>
      <w:r w:rsidR="00840A67">
        <w:t xml:space="preserve">hti </w:t>
      </w:r>
      <w:r w:rsidR="00430E33">
        <w:t xml:space="preserve">2011.a koostatud </w:t>
      </w:r>
      <w:r w:rsidR="00840A67">
        <w:t>„</w:t>
      </w:r>
      <w:proofErr w:type="spellStart"/>
      <w:r w:rsidR="00840A67" w:rsidRPr="00840A67">
        <w:t>Tiitsu</w:t>
      </w:r>
      <w:proofErr w:type="spellEnd"/>
      <w:r w:rsidR="00840A67" w:rsidRPr="00840A67">
        <w:t xml:space="preserve"> tootmisbaasi maa-ala keskkonnaseisundi uuringu programm</w:t>
      </w:r>
      <w:r w:rsidR="00840A67">
        <w:t>is“ ette</w:t>
      </w:r>
      <w:r w:rsidR="004E0FDA">
        <w:softHyphen/>
        <w:t>n</w:t>
      </w:r>
      <w:r w:rsidR="00840A67">
        <w:t>ähtud kohtades ja tingimustel.</w:t>
      </w:r>
    </w:p>
    <w:p w14:paraId="19209B7D" w14:textId="3AC7E385" w:rsidR="00773B17" w:rsidRDefault="00340812" w:rsidP="00430E33">
      <w:pPr>
        <w:spacing w:line="257" w:lineRule="auto"/>
        <w:rPr>
          <w:szCs w:val="22"/>
        </w:rPr>
      </w:pPr>
      <w:r>
        <w:rPr>
          <w:szCs w:val="22"/>
        </w:rPr>
        <w:t xml:space="preserve">Välitöö toimus </w:t>
      </w:r>
      <w:r w:rsidR="00D13A74">
        <w:rPr>
          <w:szCs w:val="22"/>
        </w:rPr>
        <w:t>1</w:t>
      </w:r>
      <w:r w:rsidR="00840A67">
        <w:rPr>
          <w:szCs w:val="22"/>
        </w:rPr>
        <w:t>3</w:t>
      </w:r>
      <w:r w:rsidR="00253699">
        <w:rPr>
          <w:szCs w:val="22"/>
        </w:rPr>
        <w:t>. ja 14</w:t>
      </w:r>
      <w:r w:rsidR="001E5D37">
        <w:rPr>
          <w:szCs w:val="22"/>
        </w:rPr>
        <w:t>.</w:t>
      </w:r>
      <w:r w:rsidR="00253699">
        <w:rPr>
          <w:szCs w:val="22"/>
        </w:rPr>
        <w:t>07</w:t>
      </w:r>
      <w:r w:rsidR="001E5D37">
        <w:rPr>
          <w:szCs w:val="22"/>
        </w:rPr>
        <w:t>.2020</w:t>
      </w:r>
      <w:r w:rsidR="00D13A74">
        <w:rPr>
          <w:szCs w:val="22"/>
        </w:rPr>
        <w:t xml:space="preserve">. Puurimiseks kasutati </w:t>
      </w:r>
      <w:proofErr w:type="spellStart"/>
      <w:r w:rsidR="00253699">
        <w:rPr>
          <w:szCs w:val="22"/>
        </w:rPr>
        <w:t>modrniseeritud</w:t>
      </w:r>
      <w:proofErr w:type="spellEnd"/>
      <w:r w:rsidR="0007131F" w:rsidRPr="00D032E9">
        <w:rPr>
          <w:szCs w:val="22"/>
        </w:rPr>
        <w:t xml:space="preserve"> </w:t>
      </w:r>
      <w:proofErr w:type="spellStart"/>
      <w:r w:rsidR="00875025" w:rsidRPr="00D032E9">
        <w:rPr>
          <w:szCs w:val="22"/>
        </w:rPr>
        <w:t>vibro</w:t>
      </w:r>
      <w:r w:rsidR="0007131F" w:rsidRPr="00D032E9">
        <w:rPr>
          <w:szCs w:val="22"/>
        </w:rPr>
        <w:t>puurseadet</w:t>
      </w:r>
      <w:proofErr w:type="spellEnd"/>
      <w:r w:rsidR="0007131F">
        <w:rPr>
          <w:szCs w:val="22"/>
        </w:rPr>
        <w:t xml:space="preserve"> A</w:t>
      </w:r>
      <w:r w:rsidR="00D7393F">
        <w:rPr>
          <w:szCs w:val="22"/>
        </w:rPr>
        <w:t>VB</w:t>
      </w:r>
      <w:r w:rsidR="00B67639">
        <w:rPr>
          <w:szCs w:val="22"/>
        </w:rPr>
        <w:t>.</w:t>
      </w:r>
    </w:p>
    <w:p w14:paraId="49F1FC72" w14:textId="6D89342C" w:rsidR="00607E96" w:rsidRDefault="005749CD" w:rsidP="00430E33">
      <w:pPr>
        <w:spacing w:line="257" w:lineRule="auto"/>
      </w:pPr>
      <w:r>
        <w:rPr>
          <w:szCs w:val="22"/>
        </w:rPr>
        <w:t>Esmalt tehti maa-ala ülevaatus, kus erilist tähelepanu osutati, tänaseks valdavalt likvideeritud</w:t>
      </w:r>
      <w:r w:rsidR="004E0FDA">
        <w:rPr>
          <w:szCs w:val="22"/>
        </w:rPr>
        <w:t>,</w:t>
      </w:r>
      <w:r>
        <w:rPr>
          <w:szCs w:val="22"/>
        </w:rPr>
        <w:t xml:space="preserve"> reostusohtlike objektide (erinevate vedelkütuse mahutite) paiknemiskohtadele. Uuringu</w:t>
      </w:r>
      <w:r>
        <w:rPr>
          <w:szCs w:val="22"/>
        </w:rPr>
        <w:softHyphen/>
        <w:t xml:space="preserve">programmis ettenähtud kohtadesse, korrigeerides neid vastavalt praegustele oludele või maa-aluste tehnovõrkude vältimiseks, </w:t>
      </w:r>
      <w:r w:rsidR="00B67639">
        <w:rPr>
          <w:szCs w:val="22"/>
        </w:rPr>
        <w:t xml:space="preserve">puuriti </w:t>
      </w:r>
      <w:r>
        <w:rPr>
          <w:szCs w:val="22"/>
        </w:rPr>
        <w:t>19</w:t>
      </w:r>
      <w:r w:rsidR="00B67639">
        <w:rPr>
          <w:szCs w:val="22"/>
        </w:rPr>
        <w:t xml:space="preserve"> puurauku</w:t>
      </w:r>
      <w:r>
        <w:rPr>
          <w:szCs w:val="22"/>
        </w:rPr>
        <w:t>. Reostuse leviku piiritlemiseks lisati uuringuala lääneossa 3 täiendavat puurauku (PA-20…22).</w:t>
      </w:r>
    </w:p>
    <w:p w14:paraId="092B5F82" w14:textId="568A7B35" w:rsidR="005749CD" w:rsidRDefault="00253699" w:rsidP="00430E33">
      <w:pPr>
        <w:spacing w:line="257" w:lineRule="auto"/>
      </w:pPr>
      <w:r>
        <w:t>Vastavalt asukoha geoloogilisele ehitusele ja reostuse olemasolule-levikule ulatuvad puur</w:t>
      </w:r>
      <w:r>
        <w:softHyphen/>
        <w:t xml:space="preserve">aukude sügavused 3…7,5 </w:t>
      </w:r>
      <w:proofErr w:type="spellStart"/>
      <w:r>
        <w:t>m-ni</w:t>
      </w:r>
      <w:proofErr w:type="spellEnd"/>
      <w:r w:rsidR="00850CDE">
        <w:t xml:space="preserve">. </w:t>
      </w:r>
      <w:r>
        <w:t>Kokku puuriti 113,3 m</w:t>
      </w:r>
      <w:r w:rsidR="005749CD">
        <w:t>.</w:t>
      </w:r>
    </w:p>
    <w:p w14:paraId="6D725742" w14:textId="6592020E" w:rsidR="005749CD" w:rsidRDefault="005749CD" w:rsidP="00430E33">
      <w:pPr>
        <w:spacing w:line="257" w:lineRule="auto"/>
      </w:pPr>
      <w:r>
        <w:t xml:space="preserve">Vaadati üle </w:t>
      </w:r>
      <w:r w:rsidR="00B32ADE">
        <w:t>uuringualal asuvad pinnavee</w:t>
      </w:r>
      <w:r>
        <w:t>kogud (karjääri</w:t>
      </w:r>
      <w:r w:rsidR="00B32ADE">
        <w:t>järved-tiigid).</w:t>
      </w:r>
    </w:p>
    <w:p w14:paraId="507B56F7" w14:textId="5AE049E7" w:rsidR="00645005" w:rsidRDefault="005749CD" w:rsidP="00430E33">
      <w:pPr>
        <w:spacing w:line="257" w:lineRule="auto"/>
      </w:pPr>
      <w:r>
        <w:rPr>
          <w:szCs w:val="22"/>
        </w:rPr>
        <w:t>Puuraukude ja veeproovivõtu asukohad</w:t>
      </w:r>
      <w:r>
        <w:t xml:space="preserve"> on toodud joonisel 4.</w:t>
      </w:r>
    </w:p>
    <w:p w14:paraId="4269378F" w14:textId="45949DAB" w:rsidR="00A947A0" w:rsidRDefault="00A947A0" w:rsidP="00430E33">
      <w:pPr>
        <w:pStyle w:val="Heading2"/>
        <w:spacing w:before="360" w:after="240" w:line="257" w:lineRule="auto"/>
      </w:pPr>
      <w:bookmarkStart w:id="21" w:name="_Toc47074650"/>
      <w:r>
        <w:t>Proovide võtmine</w:t>
      </w:r>
      <w:bookmarkEnd w:id="21"/>
    </w:p>
    <w:p w14:paraId="76FEC3A3" w14:textId="2C3B122A" w:rsidR="00C266CC" w:rsidRDefault="00C266CC" w:rsidP="00430E33">
      <w:pPr>
        <w:spacing w:line="257" w:lineRule="auto"/>
      </w:pPr>
      <w:r>
        <w:t>Pu</w:t>
      </w:r>
      <w:r w:rsidR="007572DB">
        <w:t>uraukudest</w:t>
      </w:r>
      <w:r>
        <w:t xml:space="preserve"> </w:t>
      </w:r>
      <w:r w:rsidR="007572DB">
        <w:t xml:space="preserve">võeti </w:t>
      </w:r>
      <w:r>
        <w:t>21</w:t>
      </w:r>
      <w:r w:rsidR="00FE6D85">
        <w:t xml:space="preserve"> </w:t>
      </w:r>
      <w:r>
        <w:t xml:space="preserve">nn </w:t>
      </w:r>
      <w:proofErr w:type="spellStart"/>
      <w:r>
        <w:t>keskmestatud</w:t>
      </w:r>
      <w:proofErr w:type="spellEnd"/>
      <w:r>
        <w:t xml:space="preserve"> pinnase</w:t>
      </w:r>
      <w:r w:rsidR="00FE6D85">
        <w:t>proovi</w:t>
      </w:r>
      <w:r>
        <w:t xml:space="preserve"> </w:t>
      </w:r>
      <w:r w:rsidR="00430E33">
        <w:t>puursüdamiku</w:t>
      </w:r>
      <w:r>
        <w:t xml:space="preserve"> 0,5 m pikkusest lõigust, mis puistati puurtorust plastämbrisse, kus segati ja sealt võeti labori poolt väljastatud kahekordse kaanega purki vajalik kogus</w:t>
      </w:r>
      <w:r w:rsidR="00430E33">
        <w:t xml:space="preserve"> materjali</w:t>
      </w:r>
      <w:r>
        <w:t xml:space="preserve">. </w:t>
      </w:r>
      <w:r w:rsidR="00A3298D">
        <w:t xml:space="preserve">Purk asetati </w:t>
      </w:r>
      <w:proofErr w:type="spellStart"/>
      <w:r w:rsidR="00A3298D">
        <w:t>termokasti</w:t>
      </w:r>
      <w:proofErr w:type="spellEnd"/>
      <w:r w:rsidR="00A3298D">
        <w:t xml:space="preserve"> ja proovid anti laborisse analüüsimiseks järgmisel hommikul. </w:t>
      </w:r>
      <w:r>
        <w:t>Pärast</w:t>
      </w:r>
      <w:r w:rsidR="00430E33">
        <w:t xml:space="preserve"> igakordset</w:t>
      </w:r>
      <w:r>
        <w:t xml:space="preserve"> proovivõttu </w:t>
      </w:r>
      <w:r w:rsidR="00A3298D">
        <w:t xml:space="preserve">ämber ja proovivõtulusikas puhastati. </w:t>
      </w:r>
    </w:p>
    <w:p w14:paraId="3AEA21E4" w14:textId="6BAAA816" w:rsidR="00B60224" w:rsidRDefault="00A3298D" w:rsidP="00430E33">
      <w:pPr>
        <w:spacing w:line="257" w:lineRule="auto"/>
      </w:pPr>
      <w:r>
        <w:t>K</w:t>
      </w:r>
      <w:r w:rsidR="00C266CC">
        <w:t xml:space="preserve">õigis </w:t>
      </w:r>
      <w:r>
        <w:t xml:space="preserve">proovides </w:t>
      </w:r>
      <w:r w:rsidR="00C266CC">
        <w:t xml:space="preserve">määrati naftasaadused ja fenoolid, visuaalselt enimreostunud kohtadest ka </w:t>
      </w:r>
      <w:proofErr w:type="spellStart"/>
      <w:r w:rsidR="00C266CC">
        <w:t>polüaromaatsed</w:t>
      </w:r>
      <w:proofErr w:type="spellEnd"/>
      <w:r w:rsidR="00C266CC">
        <w:t xml:space="preserve"> süsivesinikud</w:t>
      </w:r>
      <w:r w:rsidR="00936CFE">
        <w:t xml:space="preserve"> </w:t>
      </w:r>
      <w:r w:rsidR="00C266CC">
        <w:t>(</w:t>
      </w:r>
      <w:r w:rsidR="00B60224">
        <w:t>PAH</w:t>
      </w:r>
      <w:r w:rsidR="00C266CC">
        <w:t>)</w:t>
      </w:r>
      <w:r w:rsidR="00B60224">
        <w:rPr>
          <w:rStyle w:val="FootnoteReference"/>
        </w:rPr>
        <w:footnoteReference w:id="3"/>
      </w:r>
      <w:r w:rsidR="00B60224">
        <w:t>.</w:t>
      </w:r>
      <w:r>
        <w:t xml:space="preserve"> </w:t>
      </w:r>
      <w:r w:rsidRPr="00136B96">
        <w:t>Analüüsid tehti Eesti Standardiameti Akrediteerimis</w:t>
      </w:r>
      <w:r>
        <w:softHyphen/>
      </w:r>
      <w:r w:rsidRPr="00136B96">
        <w:t>tunnistust omavas OÜ Eesti Keskkonnauuringute Keskuse laboris ISO metoodikate (gaas</w:t>
      </w:r>
      <w:r>
        <w:softHyphen/>
      </w:r>
      <w:r w:rsidRPr="00136B96">
        <w:t>kromatograafia meetodil) alusel</w:t>
      </w:r>
      <w:r>
        <w:t>.</w:t>
      </w:r>
    </w:p>
    <w:p w14:paraId="55437F48" w14:textId="0E921D93" w:rsidR="00B60224" w:rsidRDefault="00A3298D" w:rsidP="00430E33">
      <w:pPr>
        <w:spacing w:line="257" w:lineRule="auto"/>
      </w:pPr>
      <w:r>
        <w:t xml:space="preserve">Veeproovid (2 tk) võeti uuringualal olevatest pinnaveekogudest teleskoopvarda otsas oleva ämbriga ja kallati labori poolt ettevalmistatud pudelitesse ning suleti tihedalt korgiga ja asetati </w:t>
      </w:r>
      <w:proofErr w:type="spellStart"/>
      <w:r>
        <w:t>termokasti</w:t>
      </w:r>
      <w:proofErr w:type="spellEnd"/>
      <w:r>
        <w:t>. Veeproovides määrati naftasaadused ja fenoolid</w:t>
      </w:r>
      <w:r w:rsidR="00FB6D9A">
        <w:t>.</w:t>
      </w:r>
    </w:p>
    <w:p w14:paraId="07D1165F" w14:textId="594364FB" w:rsidR="00A947A0" w:rsidRDefault="00A947A0" w:rsidP="00430E33">
      <w:pPr>
        <w:pStyle w:val="Heading2"/>
        <w:spacing w:before="360" w:after="240" w:line="257" w:lineRule="auto"/>
      </w:pPr>
      <w:bookmarkStart w:id="22" w:name="_Toc47074651"/>
      <w:r>
        <w:t>Pinnase seisund</w:t>
      </w:r>
      <w:bookmarkEnd w:id="22"/>
    </w:p>
    <w:p w14:paraId="44ACEC8C" w14:textId="2E60A491" w:rsidR="007A6964" w:rsidRDefault="00F16AEC" w:rsidP="00430E33">
      <w:pPr>
        <w:spacing w:line="257" w:lineRule="auto"/>
      </w:pPr>
      <w:r>
        <w:t xml:space="preserve">Uuringuala lääneosas, likvideeritud maa-aluse </w:t>
      </w:r>
      <w:r w:rsidR="00E1188B">
        <w:t>r</w:t>
      </w:r>
      <w:r>
        <w:t>audbetoonmahuti ümbruses levivad praktiliselt kogu uurimissügavuses (kuni 7,5 m) liivad-kruusad</w:t>
      </w:r>
      <w:r w:rsidR="007A6964">
        <w:t>, mille peal on kuni 1,2 m täite</w:t>
      </w:r>
      <w:r w:rsidR="007A6964">
        <w:softHyphen/>
        <w:t>pinnast, mis koosneb põhiliselt killustiku ja kruusaga saviliivast. Seal on kohati tumedaid (</w:t>
      </w:r>
      <w:proofErr w:type="spellStart"/>
      <w:r w:rsidR="007A6964">
        <w:t>orgaanilse</w:t>
      </w:r>
      <w:proofErr w:type="spellEnd"/>
      <w:r w:rsidR="007A6964">
        <w:t xml:space="preserve"> aine lagunemise tõttu mustaks värvunud) vahekihte, milles on tunda nõrka kütusehaisu.</w:t>
      </w:r>
    </w:p>
    <w:p w14:paraId="54D4FDD7" w14:textId="77777777" w:rsidR="00232319" w:rsidRPr="00CF2ADE" w:rsidRDefault="00232319" w:rsidP="00CF2ADE">
      <w:pPr>
        <w:spacing w:before="0" w:after="0" w:line="266" w:lineRule="auto"/>
        <w:rPr>
          <w:sz w:val="16"/>
          <w:szCs w:val="16"/>
        </w:rPr>
      </w:pPr>
    </w:p>
    <w:p w14:paraId="0985D943" w14:textId="74FDA074" w:rsidR="008A2EE4" w:rsidRDefault="00CA42A0" w:rsidP="00CF2ADE">
      <w:pPr>
        <w:spacing w:before="0" w:line="266" w:lineRule="auto"/>
      </w:pPr>
      <w:r>
        <w:t xml:space="preserve">Karjääri jääksaare (künka), kus oli maa-alune raudbetoonmahuti, lõunaosas ja sellest lõuna ja lääne pool pinnases (liivades-kruusas) visuaalseid reostusnähte (mustaks värvumine) ei täheldatud, küll aga </w:t>
      </w:r>
      <w:r w:rsidR="004E0FDA">
        <w:t>oli tunda põhjavee tasemest all</w:t>
      </w:r>
      <w:r>
        <w:t>pool kütusehaise ja see sisaldas õlist vett. Allpool, enamast 4…5 m sügavamal, kus liivade terasuurus</w:t>
      </w:r>
      <w:r w:rsidR="00C0560A">
        <w:t xml:space="preserve"> ja poorsus </w:t>
      </w:r>
      <w:r>
        <w:t>(s.t pinnase vee</w:t>
      </w:r>
      <w:r w:rsidR="00C0560A">
        <w:softHyphen/>
      </w:r>
      <w:r>
        <w:t>juhtivus) vähene</w:t>
      </w:r>
      <w:r w:rsidR="00C0560A">
        <w:t>vad</w:t>
      </w:r>
      <w:r>
        <w:t>, muutuvad ka reostusilmingud (hais, õline vesi) väiksemaks.</w:t>
      </w:r>
    </w:p>
    <w:p w14:paraId="745F6327" w14:textId="5E95F057" w:rsidR="002A4BB8" w:rsidRDefault="00EE6848" w:rsidP="00CF2ADE">
      <w:pPr>
        <w:spacing w:line="266" w:lineRule="auto"/>
      </w:pPr>
      <w:r>
        <w:t>Analüüsitulemuste, mis kokkuvõtlikult on toodud ka järgnevas tabelis, andmetel ületab naftasaaduste kontsenratsioon õlise veesisaldusega kihi pinnases tööstusmaale lubatut kuni 3,6 korda</w:t>
      </w:r>
      <w:r w:rsidR="00DC7BC0">
        <w:t xml:space="preserve">, lisaks </w:t>
      </w:r>
      <w:proofErr w:type="spellStart"/>
      <w:r w:rsidR="00DC7BC0">
        <w:t>PAH’ide</w:t>
      </w:r>
      <w:proofErr w:type="spellEnd"/>
      <w:r w:rsidR="00DC7BC0">
        <w:t xml:space="preserve"> väga kõrge</w:t>
      </w:r>
      <w:r w:rsidR="00C0560A">
        <w:t xml:space="preserve"> </w:t>
      </w:r>
      <w:r w:rsidR="00DC7BC0">
        <w:t>sisaldus</w:t>
      </w:r>
      <w:r>
        <w:t>. Reostu</w:t>
      </w:r>
      <w:r w:rsidR="00E1188B">
        <w:t>nud ala</w:t>
      </w:r>
      <w:r>
        <w:t xml:space="preserve"> suurus on siin hinnanguliselt 6600</w:t>
      </w:r>
      <w:r w:rsidR="00214302">
        <w:t> </w:t>
      </w:r>
      <w:r>
        <w:t xml:space="preserve">m². Õlise veega </w:t>
      </w:r>
      <w:r w:rsidR="00E1188B">
        <w:t>pinnase</w:t>
      </w:r>
      <w:r>
        <w:t xml:space="preserve">kiht algab veetasemest, mis </w:t>
      </w:r>
      <w:r w:rsidR="00C0560A">
        <w:t xml:space="preserve">on </w:t>
      </w:r>
      <w:r>
        <w:t>siin 1…1,5 m, künkal ~3 m</w:t>
      </w:r>
      <w:r w:rsidR="00C0560A">
        <w:t>,</w:t>
      </w:r>
      <w:r>
        <w:t xml:space="preserve"> sügavusel maapinnast ja ulatub sügavamal lamavate tihedamate peenemateraliste liivadeni, olles, keskmiselt 3,5 m</w:t>
      </w:r>
      <w:r w:rsidR="00C0560A">
        <w:t xml:space="preserve"> paksune</w:t>
      </w:r>
      <w:r>
        <w:t xml:space="preserve">. </w:t>
      </w:r>
      <w:r w:rsidR="00DC7BC0">
        <w:t>R</w:t>
      </w:r>
      <w:r w:rsidR="003739B2">
        <w:t>eostunud kiht on absoluutkõrguste 60…65 m vahemikus.</w:t>
      </w:r>
      <w:r w:rsidR="00DC7BC0">
        <w:t xml:space="preserve"> Kahealuseliste fenoolide </w:t>
      </w:r>
      <w:r w:rsidR="000520CE">
        <w:t>sisaldus jäi alla labori määramistäpsust, kuid ühealuselisi on valdavalt elumaa piirarvust vähem. Vaid ühes punktis, pinnasekuhila lõunajalamil (PA-8) fikseeriti neid tööstusmaale lubatust kümneid kordi enam</w:t>
      </w:r>
      <w:r w:rsidR="00C0560A">
        <w:t xml:space="preserve"> (vt tabel)</w:t>
      </w:r>
      <w:r w:rsidR="000520CE">
        <w:t>.</w:t>
      </w:r>
    </w:p>
    <w:tbl>
      <w:tblPr>
        <w:tblpPr w:vertAnchor="text" w:horzAnchor="margin" w:tblpXSpec="right" w:tblpY="1"/>
        <w:tblOverlap w:val="never"/>
        <w:tblW w:w="90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8"/>
        <w:gridCol w:w="806"/>
        <w:gridCol w:w="798"/>
        <w:gridCol w:w="789"/>
        <w:gridCol w:w="836"/>
        <w:gridCol w:w="748"/>
        <w:gridCol w:w="585"/>
        <w:gridCol w:w="803"/>
        <w:gridCol w:w="807"/>
        <w:gridCol w:w="749"/>
        <w:gridCol w:w="838"/>
        <w:gridCol w:w="735"/>
      </w:tblGrid>
      <w:tr w:rsidR="00FA787D" w:rsidRPr="00C87FC1" w14:paraId="3C9E53EA" w14:textId="77777777" w:rsidTr="0012320E">
        <w:trPr>
          <w:trHeight w:val="340"/>
          <w:jc w:val="right"/>
        </w:trPr>
        <w:tc>
          <w:tcPr>
            <w:tcW w:w="9072" w:type="dxa"/>
            <w:gridSpan w:val="12"/>
            <w:tcBorders>
              <w:top w:val="nil"/>
              <w:left w:val="nil"/>
              <w:bottom w:val="double" w:sz="6" w:space="0" w:color="auto"/>
              <w:right w:val="nil"/>
            </w:tcBorders>
            <w:tcMar>
              <w:left w:w="0" w:type="dxa"/>
              <w:right w:w="0" w:type="dxa"/>
            </w:tcMar>
            <w:vAlign w:val="center"/>
          </w:tcPr>
          <w:p w14:paraId="19390C6C" w14:textId="3CBA0274" w:rsidR="00FA787D" w:rsidRDefault="00CC4E0F" w:rsidP="00CC4E0F">
            <w:pPr>
              <w:pStyle w:val="BodyText3"/>
              <w:tabs>
                <w:tab w:val="clear" w:pos="4680"/>
              </w:tabs>
              <w:spacing w:after="60"/>
              <w:ind w:left="284"/>
              <w:jc w:val="center"/>
              <w:rPr>
                <w:rFonts w:ascii="Times New Roman" w:hAnsi="Times New Roman"/>
                <w:b/>
                <w:szCs w:val="22"/>
              </w:rPr>
            </w:pPr>
            <w:r>
              <w:rPr>
                <w:rFonts w:ascii="Times New Roman" w:hAnsi="Times New Roman"/>
                <w:b/>
                <w:bCs/>
                <w:sz w:val="20"/>
              </w:rPr>
              <w:t>OHTLIKE AINETE</w:t>
            </w:r>
            <w:r w:rsidRPr="000E3EF9">
              <w:rPr>
                <w:rFonts w:ascii="Times New Roman" w:hAnsi="Times New Roman"/>
                <w:b/>
                <w:bCs/>
                <w:sz w:val="20"/>
              </w:rPr>
              <w:t xml:space="preserve"> SISALDUSED</w:t>
            </w:r>
            <w:r>
              <w:rPr>
                <w:rFonts w:ascii="Times New Roman" w:hAnsi="Times New Roman"/>
                <w:b/>
                <w:bCs/>
                <w:sz w:val="20"/>
              </w:rPr>
              <w:t xml:space="preserve"> </w:t>
            </w:r>
            <w:r w:rsidRPr="000E3EF9">
              <w:rPr>
                <w:rFonts w:ascii="Times New Roman" w:hAnsi="Times New Roman"/>
                <w:b/>
                <w:bCs/>
                <w:sz w:val="20"/>
              </w:rPr>
              <w:t>PINNASES</w:t>
            </w:r>
            <w:r w:rsidRPr="000E3EF9">
              <w:rPr>
                <w:rFonts w:ascii="Times New Roman" w:hAnsi="Times New Roman"/>
                <w:sz w:val="20"/>
              </w:rPr>
              <w:t xml:space="preserve"> (</w:t>
            </w:r>
            <w:r w:rsidRPr="000E3EF9">
              <w:rPr>
                <w:rFonts w:ascii="Times New Roman" w:hAnsi="Times New Roman"/>
                <w:sz w:val="20"/>
                <w:vertAlign w:val="superscript"/>
              </w:rPr>
              <w:t>mg</w:t>
            </w:r>
            <w:r w:rsidRPr="000E3EF9">
              <w:rPr>
                <w:rFonts w:ascii="Times New Roman" w:hAnsi="Times New Roman"/>
                <w:sz w:val="20"/>
              </w:rPr>
              <w:t>/</w:t>
            </w:r>
            <w:r w:rsidRPr="000E3EF9">
              <w:rPr>
                <w:rFonts w:ascii="Times New Roman" w:hAnsi="Times New Roman"/>
                <w:sz w:val="16"/>
                <w:szCs w:val="16"/>
              </w:rPr>
              <w:t>kg</w:t>
            </w:r>
            <w:r w:rsidRPr="000E3EF9">
              <w:rPr>
                <w:rFonts w:ascii="Times New Roman" w:hAnsi="Times New Roman"/>
                <w:sz w:val="20"/>
              </w:rPr>
              <w:t>)</w:t>
            </w:r>
          </w:p>
        </w:tc>
      </w:tr>
      <w:tr w:rsidR="003469EF" w:rsidRPr="00C87FC1" w14:paraId="67D1E62D" w14:textId="1DD8739D" w:rsidTr="0012320E">
        <w:trPr>
          <w:trHeight w:val="255"/>
          <w:jc w:val="right"/>
        </w:trPr>
        <w:tc>
          <w:tcPr>
            <w:tcW w:w="578" w:type="dxa"/>
            <w:vMerge w:val="restart"/>
            <w:tcBorders>
              <w:top w:val="double" w:sz="6" w:space="0" w:color="auto"/>
              <w:left w:val="nil"/>
              <w:right w:val="single" w:sz="4" w:space="0" w:color="auto"/>
            </w:tcBorders>
            <w:tcMar>
              <w:left w:w="0" w:type="dxa"/>
              <w:right w:w="0" w:type="dxa"/>
            </w:tcMar>
            <w:vAlign w:val="center"/>
          </w:tcPr>
          <w:p w14:paraId="2E0BB7DB" w14:textId="77777777"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PA</w:t>
            </w:r>
          </w:p>
          <w:p w14:paraId="12990FD9" w14:textId="77777777" w:rsidR="00307BC4" w:rsidRPr="00647A25" w:rsidRDefault="00307BC4" w:rsidP="00FA787D">
            <w:pPr>
              <w:spacing w:before="0" w:after="0" w:line="216" w:lineRule="auto"/>
              <w:ind w:left="0"/>
              <w:jc w:val="center"/>
              <w:rPr>
                <w:rFonts w:ascii="Times New Roman" w:hAnsi="Times New Roman"/>
                <w:b/>
                <w:szCs w:val="22"/>
              </w:rPr>
            </w:pPr>
            <w:r w:rsidRPr="00E65F47">
              <w:rPr>
                <w:rFonts w:ascii="Times New Roman" w:hAnsi="Times New Roman"/>
                <w:b/>
                <w:w w:val="90"/>
                <w:szCs w:val="22"/>
              </w:rPr>
              <w:t>№</w:t>
            </w:r>
          </w:p>
        </w:tc>
        <w:tc>
          <w:tcPr>
            <w:tcW w:w="806" w:type="dxa"/>
            <w:vMerge w:val="restart"/>
            <w:tcBorders>
              <w:top w:val="double" w:sz="6" w:space="0" w:color="auto"/>
              <w:left w:val="single" w:sz="4" w:space="0" w:color="auto"/>
              <w:right w:val="single" w:sz="6" w:space="0" w:color="auto"/>
            </w:tcBorders>
            <w:tcMar>
              <w:left w:w="0" w:type="dxa"/>
              <w:right w:w="0" w:type="dxa"/>
            </w:tcMar>
            <w:vAlign w:val="center"/>
          </w:tcPr>
          <w:p w14:paraId="1501AFA8" w14:textId="77777777" w:rsidR="00307BC4" w:rsidRPr="00AF3EAD" w:rsidRDefault="00307BC4" w:rsidP="00FA787D">
            <w:pPr>
              <w:spacing w:before="0" w:after="0" w:line="192" w:lineRule="auto"/>
              <w:ind w:left="0"/>
              <w:jc w:val="center"/>
              <w:rPr>
                <w:rFonts w:ascii="Times New Roman" w:hAnsi="Times New Roman"/>
                <w:b/>
                <w:szCs w:val="22"/>
              </w:rPr>
            </w:pPr>
            <w:r>
              <w:rPr>
                <w:rFonts w:ascii="Times New Roman" w:hAnsi="Times New Roman"/>
                <w:b/>
                <w:w w:val="90"/>
                <w:szCs w:val="22"/>
              </w:rPr>
              <w:t>p</w:t>
            </w:r>
            <w:r w:rsidRPr="00E65F47">
              <w:rPr>
                <w:rFonts w:ascii="Times New Roman" w:hAnsi="Times New Roman"/>
                <w:b/>
                <w:w w:val="90"/>
                <w:szCs w:val="22"/>
              </w:rPr>
              <w:t>roovi</w:t>
            </w:r>
            <w:r>
              <w:rPr>
                <w:rFonts w:ascii="Times New Roman" w:hAnsi="Times New Roman"/>
                <w:b/>
                <w:w w:val="90"/>
                <w:szCs w:val="22"/>
              </w:rPr>
              <w:softHyphen/>
            </w:r>
            <w:r w:rsidRPr="00E65F47">
              <w:rPr>
                <w:rFonts w:ascii="Times New Roman" w:hAnsi="Times New Roman"/>
                <w:b/>
                <w:w w:val="90"/>
                <w:szCs w:val="22"/>
              </w:rPr>
              <w:t>võtu</w:t>
            </w:r>
            <w:r w:rsidRPr="00AF3EAD">
              <w:rPr>
                <w:rFonts w:ascii="Times New Roman" w:hAnsi="Times New Roman"/>
                <w:b/>
                <w:szCs w:val="22"/>
              </w:rPr>
              <w:t xml:space="preserve"> </w:t>
            </w:r>
            <w:r w:rsidRPr="00CB3D8D">
              <w:rPr>
                <w:rFonts w:ascii="Times New Roman" w:hAnsi="Times New Roman"/>
                <w:b/>
                <w:w w:val="90"/>
                <w:szCs w:val="22"/>
              </w:rPr>
              <w:t>sügavus</w:t>
            </w:r>
          </w:p>
        </w:tc>
        <w:tc>
          <w:tcPr>
            <w:tcW w:w="798" w:type="dxa"/>
            <w:vMerge w:val="restart"/>
            <w:tcBorders>
              <w:top w:val="double" w:sz="6" w:space="0" w:color="auto"/>
              <w:left w:val="single" w:sz="6" w:space="0" w:color="auto"/>
              <w:right w:val="single" w:sz="6" w:space="0" w:color="auto"/>
            </w:tcBorders>
            <w:tcMar>
              <w:left w:w="0" w:type="dxa"/>
              <w:right w:w="0" w:type="dxa"/>
            </w:tcMar>
            <w:vAlign w:val="center"/>
          </w:tcPr>
          <w:p w14:paraId="7CBC7FDE" w14:textId="77777777" w:rsidR="00307BC4" w:rsidRPr="00647A25" w:rsidRDefault="00307BC4" w:rsidP="00FA787D">
            <w:pPr>
              <w:spacing w:before="0" w:after="0" w:line="216" w:lineRule="auto"/>
              <w:ind w:left="0"/>
              <w:jc w:val="center"/>
              <w:rPr>
                <w:rFonts w:ascii="Times New Roman" w:hAnsi="Times New Roman"/>
                <w:b/>
                <w:szCs w:val="22"/>
              </w:rPr>
            </w:pPr>
            <w:proofErr w:type="spellStart"/>
            <w:r>
              <w:rPr>
                <w:rFonts w:ascii="Times New Roman" w:hAnsi="Times New Roman"/>
                <w:b/>
                <w:szCs w:val="22"/>
              </w:rPr>
              <w:t>n</w:t>
            </w:r>
            <w:r w:rsidRPr="00647A25">
              <w:rPr>
                <w:rFonts w:ascii="Times New Roman" w:hAnsi="Times New Roman"/>
                <w:b/>
                <w:szCs w:val="22"/>
              </w:rPr>
              <w:t>afta-</w:t>
            </w:r>
            <w:r w:rsidRPr="00D76D55">
              <w:rPr>
                <w:rFonts w:ascii="Times New Roman" w:hAnsi="Times New Roman"/>
                <w:b/>
                <w:spacing w:val="-2"/>
                <w:w w:val="90"/>
                <w:szCs w:val="22"/>
              </w:rPr>
              <w:t>saadused</w:t>
            </w:r>
            <w:proofErr w:type="spellEnd"/>
          </w:p>
        </w:tc>
        <w:tc>
          <w:tcPr>
            <w:tcW w:w="1625" w:type="dxa"/>
            <w:gridSpan w:val="2"/>
            <w:tcBorders>
              <w:top w:val="double" w:sz="6" w:space="0" w:color="auto"/>
              <w:left w:val="single" w:sz="6" w:space="0" w:color="auto"/>
              <w:bottom w:val="single" w:sz="2" w:space="0" w:color="auto"/>
              <w:right w:val="single" w:sz="6" w:space="0" w:color="auto"/>
            </w:tcBorders>
            <w:tcMar>
              <w:left w:w="0" w:type="dxa"/>
              <w:right w:w="0" w:type="dxa"/>
            </w:tcMar>
            <w:vAlign w:val="center"/>
          </w:tcPr>
          <w:p w14:paraId="66825E8F" w14:textId="77777777"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fenoolid</w:t>
            </w:r>
          </w:p>
        </w:tc>
        <w:tc>
          <w:tcPr>
            <w:tcW w:w="748" w:type="dxa"/>
            <w:vMerge w:val="restart"/>
            <w:tcBorders>
              <w:top w:val="double" w:sz="6" w:space="0" w:color="auto"/>
              <w:left w:val="single" w:sz="6" w:space="0" w:color="auto"/>
              <w:right w:val="double" w:sz="6" w:space="0" w:color="auto"/>
            </w:tcBorders>
            <w:tcMar>
              <w:left w:w="0" w:type="dxa"/>
              <w:right w:w="0" w:type="dxa"/>
            </w:tcMar>
            <w:vAlign w:val="center"/>
          </w:tcPr>
          <w:p w14:paraId="327277FB" w14:textId="77777777" w:rsidR="00307BC4" w:rsidRPr="00647A25"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PAH</w:t>
            </w:r>
          </w:p>
        </w:tc>
        <w:tc>
          <w:tcPr>
            <w:tcW w:w="585" w:type="dxa"/>
            <w:vMerge w:val="restart"/>
            <w:tcBorders>
              <w:top w:val="double" w:sz="6" w:space="0" w:color="auto"/>
              <w:left w:val="single" w:sz="6" w:space="0" w:color="auto"/>
              <w:right w:val="single" w:sz="2" w:space="0" w:color="auto"/>
            </w:tcBorders>
            <w:tcMar>
              <w:left w:w="0" w:type="dxa"/>
              <w:right w:w="0" w:type="dxa"/>
            </w:tcMar>
            <w:vAlign w:val="center"/>
          </w:tcPr>
          <w:p w14:paraId="4108282C" w14:textId="77777777"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PA</w:t>
            </w:r>
          </w:p>
          <w:p w14:paraId="6E37CC32" w14:textId="70FA03A3" w:rsidR="00307BC4" w:rsidRPr="00647A25" w:rsidRDefault="00307BC4" w:rsidP="00FA787D">
            <w:pPr>
              <w:spacing w:before="0" w:after="0" w:line="216" w:lineRule="auto"/>
              <w:ind w:left="0"/>
              <w:jc w:val="center"/>
              <w:rPr>
                <w:rFonts w:ascii="Times New Roman" w:hAnsi="Times New Roman"/>
                <w:b/>
                <w:szCs w:val="22"/>
              </w:rPr>
            </w:pPr>
            <w:r w:rsidRPr="00E65F47">
              <w:rPr>
                <w:rFonts w:ascii="Times New Roman" w:hAnsi="Times New Roman"/>
                <w:b/>
                <w:w w:val="90"/>
                <w:szCs w:val="22"/>
              </w:rPr>
              <w:t>№</w:t>
            </w:r>
          </w:p>
        </w:tc>
        <w:tc>
          <w:tcPr>
            <w:tcW w:w="803" w:type="dxa"/>
            <w:vMerge w:val="restart"/>
            <w:tcBorders>
              <w:top w:val="double" w:sz="6" w:space="0" w:color="auto"/>
              <w:left w:val="single" w:sz="6" w:space="0" w:color="auto"/>
              <w:right w:val="single" w:sz="6" w:space="0" w:color="auto"/>
            </w:tcBorders>
            <w:tcMar>
              <w:left w:w="0" w:type="dxa"/>
              <w:right w:w="0" w:type="dxa"/>
            </w:tcMar>
            <w:vAlign w:val="center"/>
          </w:tcPr>
          <w:p w14:paraId="492DF576" w14:textId="426A7462" w:rsidR="00307BC4" w:rsidRDefault="00307BC4" w:rsidP="00FA787D">
            <w:pPr>
              <w:spacing w:before="0" w:after="0" w:line="192" w:lineRule="auto"/>
              <w:ind w:left="0"/>
              <w:jc w:val="center"/>
              <w:rPr>
                <w:rFonts w:ascii="Times New Roman" w:hAnsi="Times New Roman"/>
                <w:b/>
                <w:szCs w:val="22"/>
              </w:rPr>
            </w:pPr>
            <w:r>
              <w:rPr>
                <w:rFonts w:ascii="Times New Roman" w:hAnsi="Times New Roman"/>
                <w:b/>
                <w:w w:val="90"/>
                <w:szCs w:val="22"/>
              </w:rPr>
              <w:t>p</w:t>
            </w:r>
            <w:r w:rsidRPr="00E65F47">
              <w:rPr>
                <w:rFonts w:ascii="Times New Roman" w:hAnsi="Times New Roman"/>
                <w:b/>
                <w:w w:val="90"/>
                <w:szCs w:val="22"/>
              </w:rPr>
              <w:t>roovi</w:t>
            </w:r>
            <w:r>
              <w:rPr>
                <w:rFonts w:ascii="Times New Roman" w:hAnsi="Times New Roman"/>
                <w:b/>
                <w:w w:val="90"/>
                <w:szCs w:val="22"/>
              </w:rPr>
              <w:softHyphen/>
            </w:r>
            <w:r w:rsidRPr="00E65F47">
              <w:rPr>
                <w:rFonts w:ascii="Times New Roman" w:hAnsi="Times New Roman"/>
                <w:b/>
                <w:w w:val="90"/>
                <w:szCs w:val="22"/>
              </w:rPr>
              <w:t>võtu</w:t>
            </w:r>
            <w:r w:rsidRPr="00AF3EAD">
              <w:rPr>
                <w:rFonts w:ascii="Times New Roman" w:hAnsi="Times New Roman"/>
                <w:b/>
                <w:szCs w:val="22"/>
              </w:rPr>
              <w:t xml:space="preserve"> </w:t>
            </w:r>
            <w:r w:rsidRPr="00CB3D8D">
              <w:rPr>
                <w:rFonts w:ascii="Times New Roman" w:hAnsi="Times New Roman"/>
                <w:b/>
                <w:w w:val="90"/>
                <w:szCs w:val="22"/>
              </w:rPr>
              <w:t>sügavus</w:t>
            </w:r>
          </w:p>
        </w:tc>
        <w:tc>
          <w:tcPr>
            <w:tcW w:w="807" w:type="dxa"/>
            <w:vMerge w:val="restart"/>
            <w:tcBorders>
              <w:top w:val="double" w:sz="6" w:space="0" w:color="auto"/>
              <w:left w:val="single" w:sz="6" w:space="0" w:color="auto"/>
              <w:right w:val="single" w:sz="6" w:space="0" w:color="auto"/>
            </w:tcBorders>
            <w:tcMar>
              <w:left w:w="0" w:type="dxa"/>
              <w:right w:w="0" w:type="dxa"/>
            </w:tcMar>
            <w:vAlign w:val="center"/>
          </w:tcPr>
          <w:p w14:paraId="05F23F31" w14:textId="381D6867" w:rsidR="00307BC4" w:rsidRDefault="00307BC4" w:rsidP="00FA787D">
            <w:pPr>
              <w:spacing w:before="0" w:after="0" w:line="216" w:lineRule="auto"/>
              <w:ind w:left="0"/>
              <w:jc w:val="center"/>
              <w:rPr>
                <w:rFonts w:ascii="Times New Roman" w:hAnsi="Times New Roman"/>
                <w:b/>
                <w:szCs w:val="22"/>
              </w:rPr>
            </w:pPr>
            <w:proofErr w:type="spellStart"/>
            <w:r>
              <w:rPr>
                <w:rFonts w:ascii="Times New Roman" w:hAnsi="Times New Roman"/>
                <w:b/>
                <w:szCs w:val="22"/>
              </w:rPr>
              <w:t>n</w:t>
            </w:r>
            <w:r w:rsidRPr="00647A25">
              <w:rPr>
                <w:rFonts w:ascii="Times New Roman" w:hAnsi="Times New Roman"/>
                <w:b/>
                <w:szCs w:val="22"/>
              </w:rPr>
              <w:t>afta-</w:t>
            </w:r>
            <w:r w:rsidRPr="00D76D55">
              <w:rPr>
                <w:rFonts w:ascii="Times New Roman" w:hAnsi="Times New Roman"/>
                <w:b/>
                <w:spacing w:val="-2"/>
                <w:w w:val="90"/>
                <w:szCs w:val="22"/>
              </w:rPr>
              <w:t>saadused</w:t>
            </w:r>
            <w:proofErr w:type="spellEnd"/>
          </w:p>
        </w:tc>
        <w:tc>
          <w:tcPr>
            <w:tcW w:w="1587" w:type="dxa"/>
            <w:gridSpan w:val="2"/>
            <w:tcBorders>
              <w:top w:val="double" w:sz="6" w:space="0" w:color="auto"/>
              <w:left w:val="single" w:sz="6" w:space="0" w:color="auto"/>
              <w:right w:val="single" w:sz="6" w:space="0" w:color="auto"/>
            </w:tcBorders>
            <w:vAlign w:val="center"/>
          </w:tcPr>
          <w:p w14:paraId="13512A0C" w14:textId="5334DF27"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fenoolid</w:t>
            </w:r>
          </w:p>
        </w:tc>
        <w:tc>
          <w:tcPr>
            <w:tcW w:w="735" w:type="dxa"/>
            <w:vMerge w:val="restart"/>
            <w:tcBorders>
              <w:top w:val="double" w:sz="6" w:space="0" w:color="auto"/>
              <w:left w:val="single" w:sz="6" w:space="0" w:color="auto"/>
              <w:right w:val="nil"/>
            </w:tcBorders>
            <w:vAlign w:val="center"/>
          </w:tcPr>
          <w:p w14:paraId="13D80064" w14:textId="01424B0D"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PAH</w:t>
            </w:r>
          </w:p>
        </w:tc>
      </w:tr>
      <w:tr w:rsidR="003469EF" w:rsidRPr="00C87FC1" w14:paraId="1699B280" w14:textId="6093B233" w:rsidTr="0012320E">
        <w:trPr>
          <w:trHeight w:val="255"/>
          <w:jc w:val="right"/>
        </w:trPr>
        <w:tc>
          <w:tcPr>
            <w:tcW w:w="578" w:type="dxa"/>
            <w:vMerge/>
            <w:tcBorders>
              <w:left w:val="nil"/>
              <w:right w:val="single" w:sz="4" w:space="0" w:color="auto"/>
            </w:tcBorders>
            <w:tcMar>
              <w:left w:w="0" w:type="dxa"/>
              <w:right w:w="0" w:type="dxa"/>
            </w:tcMar>
            <w:vAlign w:val="center"/>
          </w:tcPr>
          <w:p w14:paraId="7A784641" w14:textId="77777777" w:rsidR="00307BC4" w:rsidRDefault="00307BC4" w:rsidP="00FA787D">
            <w:pPr>
              <w:spacing w:before="0" w:after="0" w:line="216" w:lineRule="auto"/>
              <w:ind w:left="0"/>
              <w:jc w:val="center"/>
              <w:rPr>
                <w:rFonts w:ascii="Times New Roman" w:hAnsi="Times New Roman"/>
                <w:b/>
                <w:szCs w:val="22"/>
              </w:rPr>
            </w:pPr>
          </w:p>
        </w:tc>
        <w:tc>
          <w:tcPr>
            <w:tcW w:w="806" w:type="dxa"/>
            <w:vMerge/>
            <w:tcBorders>
              <w:left w:val="single" w:sz="4" w:space="0" w:color="auto"/>
              <w:right w:val="single" w:sz="6" w:space="0" w:color="auto"/>
            </w:tcBorders>
            <w:tcMar>
              <w:left w:w="0" w:type="dxa"/>
              <w:right w:w="0" w:type="dxa"/>
            </w:tcMar>
            <w:vAlign w:val="center"/>
          </w:tcPr>
          <w:p w14:paraId="732C19C1" w14:textId="77777777" w:rsidR="00307BC4" w:rsidRDefault="00307BC4" w:rsidP="00FA787D">
            <w:pPr>
              <w:spacing w:before="0" w:after="0" w:line="216" w:lineRule="auto"/>
              <w:ind w:left="0"/>
              <w:jc w:val="center"/>
              <w:rPr>
                <w:rFonts w:ascii="Times New Roman" w:hAnsi="Times New Roman"/>
                <w:b/>
                <w:w w:val="90"/>
                <w:szCs w:val="22"/>
              </w:rPr>
            </w:pPr>
          </w:p>
        </w:tc>
        <w:tc>
          <w:tcPr>
            <w:tcW w:w="798" w:type="dxa"/>
            <w:vMerge/>
            <w:tcBorders>
              <w:left w:val="single" w:sz="6" w:space="0" w:color="auto"/>
              <w:right w:val="single" w:sz="6" w:space="0" w:color="auto"/>
            </w:tcBorders>
            <w:tcMar>
              <w:left w:w="0" w:type="dxa"/>
              <w:right w:w="0" w:type="dxa"/>
            </w:tcMar>
            <w:vAlign w:val="center"/>
          </w:tcPr>
          <w:p w14:paraId="7DE501E9" w14:textId="77777777" w:rsidR="00307BC4" w:rsidRDefault="00307BC4" w:rsidP="00FA787D">
            <w:pPr>
              <w:spacing w:before="0" w:after="0" w:line="216" w:lineRule="auto"/>
              <w:ind w:left="0"/>
              <w:jc w:val="center"/>
              <w:rPr>
                <w:rFonts w:ascii="Times New Roman" w:hAnsi="Times New Roman"/>
                <w:b/>
                <w:szCs w:val="22"/>
              </w:rPr>
            </w:pPr>
          </w:p>
        </w:tc>
        <w:tc>
          <w:tcPr>
            <w:tcW w:w="789" w:type="dxa"/>
            <w:tcBorders>
              <w:top w:val="single" w:sz="2" w:space="0" w:color="auto"/>
              <w:left w:val="single" w:sz="6" w:space="0" w:color="auto"/>
              <w:bottom w:val="single" w:sz="2" w:space="0" w:color="auto"/>
              <w:right w:val="single" w:sz="6" w:space="0" w:color="auto"/>
            </w:tcBorders>
            <w:tcMar>
              <w:left w:w="0" w:type="dxa"/>
              <w:right w:w="0" w:type="dxa"/>
            </w:tcMar>
            <w:vAlign w:val="center"/>
          </w:tcPr>
          <w:p w14:paraId="55875123" w14:textId="77777777"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1 -</w:t>
            </w:r>
          </w:p>
        </w:tc>
        <w:tc>
          <w:tcPr>
            <w:tcW w:w="836" w:type="dxa"/>
            <w:tcBorders>
              <w:top w:val="single" w:sz="2" w:space="0" w:color="auto"/>
              <w:left w:val="single" w:sz="6" w:space="0" w:color="auto"/>
              <w:bottom w:val="single" w:sz="2" w:space="0" w:color="auto"/>
              <w:right w:val="single" w:sz="6" w:space="0" w:color="auto"/>
            </w:tcBorders>
            <w:tcMar>
              <w:left w:w="0" w:type="dxa"/>
              <w:right w:w="0" w:type="dxa"/>
            </w:tcMar>
            <w:vAlign w:val="center"/>
          </w:tcPr>
          <w:p w14:paraId="4340918B" w14:textId="77777777" w:rsidR="00307BC4" w:rsidRDefault="00307BC4" w:rsidP="00FA787D">
            <w:pPr>
              <w:spacing w:before="0" w:after="0" w:line="216" w:lineRule="auto"/>
              <w:ind w:left="0"/>
              <w:jc w:val="center"/>
              <w:rPr>
                <w:rFonts w:ascii="Times New Roman" w:hAnsi="Times New Roman"/>
                <w:b/>
                <w:szCs w:val="22"/>
              </w:rPr>
            </w:pPr>
            <w:r>
              <w:rPr>
                <w:rFonts w:ascii="Times New Roman" w:hAnsi="Times New Roman"/>
                <w:b/>
                <w:szCs w:val="22"/>
              </w:rPr>
              <w:t>2-</w:t>
            </w:r>
          </w:p>
        </w:tc>
        <w:tc>
          <w:tcPr>
            <w:tcW w:w="748" w:type="dxa"/>
            <w:vMerge/>
            <w:tcBorders>
              <w:left w:val="single" w:sz="6" w:space="0" w:color="auto"/>
              <w:right w:val="double" w:sz="6" w:space="0" w:color="auto"/>
            </w:tcBorders>
            <w:tcMar>
              <w:left w:w="0" w:type="dxa"/>
              <w:right w:w="0" w:type="dxa"/>
            </w:tcMar>
            <w:vAlign w:val="center"/>
          </w:tcPr>
          <w:p w14:paraId="1F1C5591" w14:textId="77777777" w:rsidR="00307BC4" w:rsidRDefault="00307BC4" w:rsidP="00FA787D">
            <w:pPr>
              <w:spacing w:before="0" w:after="0" w:line="216" w:lineRule="auto"/>
              <w:ind w:left="0"/>
              <w:jc w:val="center"/>
              <w:rPr>
                <w:rFonts w:ascii="Times New Roman" w:hAnsi="Times New Roman"/>
                <w:b/>
                <w:szCs w:val="22"/>
              </w:rPr>
            </w:pPr>
          </w:p>
        </w:tc>
        <w:tc>
          <w:tcPr>
            <w:tcW w:w="585" w:type="dxa"/>
            <w:vMerge/>
            <w:tcBorders>
              <w:left w:val="single" w:sz="6" w:space="0" w:color="auto"/>
              <w:right w:val="single" w:sz="2" w:space="0" w:color="auto"/>
            </w:tcBorders>
            <w:tcMar>
              <w:left w:w="0" w:type="dxa"/>
              <w:right w:w="0" w:type="dxa"/>
            </w:tcMar>
            <w:vAlign w:val="center"/>
          </w:tcPr>
          <w:p w14:paraId="5A82E7D1" w14:textId="77777777" w:rsidR="00307BC4" w:rsidRDefault="00307BC4" w:rsidP="00FA787D">
            <w:pPr>
              <w:spacing w:before="0" w:after="0" w:line="216" w:lineRule="auto"/>
              <w:ind w:left="0"/>
              <w:jc w:val="center"/>
              <w:rPr>
                <w:rFonts w:ascii="Times New Roman" w:hAnsi="Times New Roman"/>
                <w:b/>
                <w:szCs w:val="22"/>
              </w:rPr>
            </w:pPr>
          </w:p>
        </w:tc>
        <w:tc>
          <w:tcPr>
            <w:tcW w:w="803" w:type="dxa"/>
            <w:vMerge/>
            <w:tcBorders>
              <w:left w:val="single" w:sz="6" w:space="0" w:color="auto"/>
              <w:right w:val="single" w:sz="6" w:space="0" w:color="auto"/>
            </w:tcBorders>
            <w:vAlign w:val="center"/>
          </w:tcPr>
          <w:p w14:paraId="2D9BFCF3" w14:textId="77777777" w:rsidR="00307BC4" w:rsidRDefault="00307BC4" w:rsidP="00FA787D">
            <w:pPr>
              <w:spacing w:before="0" w:after="0" w:line="216" w:lineRule="auto"/>
              <w:ind w:left="0"/>
              <w:jc w:val="center"/>
              <w:rPr>
                <w:rFonts w:ascii="Times New Roman" w:hAnsi="Times New Roman"/>
                <w:b/>
                <w:szCs w:val="22"/>
              </w:rPr>
            </w:pPr>
          </w:p>
        </w:tc>
        <w:tc>
          <w:tcPr>
            <w:tcW w:w="807" w:type="dxa"/>
            <w:vMerge/>
            <w:tcBorders>
              <w:left w:val="single" w:sz="6" w:space="0" w:color="auto"/>
              <w:right w:val="single" w:sz="6" w:space="0" w:color="auto"/>
            </w:tcBorders>
            <w:vAlign w:val="center"/>
          </w:tcPr>
          <w:p w14:paraId="6E81796E" w14:textId="77777777" w:rsidR="00307BC4" w:rsidRDefault="00307BC4" w:rsidP="00FA787D">
            <w:pPr>
              <w:spacing w:before="0" w:after="0" w:line="216" w:lineRule="auto"/>
              <w:ind w:left="0"/>
              <w:jc w:val="center"/>
              <w:rPr>
                <w:rFonts w:ascii="Times New Roman" w:hAnsi="Times New Roman"/>
                <w:b/>
                <w:szCs w:val="22"/>
              </w:rPr>
            </w:pPr>
          </w:p>
        </w:tc>
        <w:tc>
          <w:tcPr>
            <w:tcW w:w="749" w:type="dxa"/>
            <w:tcBorders>
              <w:left w:val="single" w:sz="6" w:space="0" w:color="auto"/>
              <w:right w:val="single" w:sz="6" w:space="0" w:color="auto"/>
            </w:tcBorders>
            <w:vAlign w:val="center"/>
          </w:tcPr>
          <w:p w14:paraId="1D777280" w14:textId="7ED1911E" w:rsidR="00307BC4" w:rsidRDefault="00307BC4" w:rsidP="00FA787D">
            <w:pPr>
              <w:spacing w:before="0" w:after="0" w:line="216" w:lineRule="auto"/>
              <w:ind w:left="0"/>
              <w:jc w:val="center"/>
              <w:rPr>
                <w:rFonts w:ascii="Times New Roman" w:hAnsi="Times New Roman"/>
                <w:b/>
                <w:szCs w:val="22"/>
              </w:rPr>
            </w:pPr>
            <w:r w:rsidRPr="006C62C2">
              <w:t>1 -</w:t>
            </w:r>
          </w:p>
        </w:tc>
        <w:tc>
          <w:tcPr>
            <w:tcW w:w="838" w:type="dxa"/>
            <w:tcBorders>
              <w:left w:val="single" w:sz="6" w:space="0" w:color="auto"/>
              <w:right w:val="single" w:sz="6" w:space="0" w:color="auto"/>
            </w:tcBorders>
            <w:vAlign w:val="center"/>
          </w:tcPr>
          <w:p w14:paraId="0687D811" w14:textId="48B92090" w:rsidR="00307BC4" w:rsidRDefault="00307BC4" w:rsidP="00FA787D">
            <w:pPr>
              <w:spacing w:before="0" w:after="0" w:line="216" w:lineRule="auto"/>
              <w:ind w:left="0"/>
              <w:jc w:val="center"/>
              <w:rPr>
                <w:rFonts w:ascii="Times New Roman" w:hAnsi="Times New Roman"/>
                <w:b/>
                <w:szCs w:val="22"/>
              </w:rPr>
            </w:pPr>
            <w:r w:rsidRPr="006C62C2">
              <w:t>2-</w:t>
            </w:r>
          </w:p>
        </w:tc>
        <w:tc>
          <w:tcPr>
            <w:tcW w:w="735" w:type="dxa"/>
            <w:vMerge/>
            <w:tcBorders>
              <w:left w:val="single" w:sz="6" w:space="0" w:color="auto"/>
              <w:right w:val="nil"/>
            </w:tcBorders>
            <w:vAlign w:val="center"/>
          </w:tcPr>
          <w:p w14:paraId="1D283F5F" w14:textId="2BC6D937" w:rsidR="00307BC4" w:rsidRDefault="00307BC4" w:rsidP="00FA787D">
            <w:pPr>
              <w:spacing w:before="0" w:after="0" w:line="216" w:lineRule="auto"/>
              <w:ind w:left="0"/>
              <w:jc w:val="center"/>
              <w:rPr>
                <w:rFonts w:ascii="Times New Roman" w:hAnsi="Times New Roman"/>
                <w:b/>
                <w:szCs w:val="22"/>
              </w:rPr>
            </w:pPr>
          </w:p>
        </w:tc>
      </w:tr>
      <w:tr w:rsidR="003469EF" w:rsidRPr="00C87FC1" w14:paraId="2A68BCA7" w14:textId="2C13E81E" w:rsidTr="0012320E">
        <w:trPr>
          <w:trHeight w:val="255"/>
          <w:jc w:val="right"/>
        </w:trPr>
        <w:tc>
          <w:tcPr>
            <w:tcW w:w="578" w:type="dxa"/>
            <w:vMerge/>
            <w:tcBorders>
              <w:left w:val="nil"/>
              <w:bottom w:val="double" w:sz="6" w:space="0" w:color="auto"/>
              <w:right w:val="single" w:sz="4" w:space="0" w:color="auto"/>
            </w:tcBorders>
            <w:tcMar>
              <w:left w:w="0" w:type="dxa"/>
              <w:right w:w="0" w:type="dxa"/>
            </w:tcMar>
            <w:vAlign w:val="center"/>
          </w:tcPr>
          <w:p w14:paraId="21618BFA" w14:textId="77777777" w:rsidR="00307BC4" w:rsidRDefault="00307BC4" w:rsidP="00FA787D">
            <w:pPr>
              <w:spacing w:before="0" w:after="0" w:line="216" w:lineRule="auto"/>
              <w:ind w:left="0"/>
              <w:jc w:val="center"/>
              <w:rPr>
                <w:rFonts w:ascii="Times New Roman" w:hAnsi="Times New Roman"/>
                <w:b/>
                <w:szCs w:val="22"/>
              </w:rPr>
            </w:pPr>
          </w:p>
        </w:tc>
        <w:tc>
          <w:tcPr>
            <w:tcW w:w="806" w:type="dxa"/>
            <w:vMerge/>
            <w:tcBorders>
              <w:left w:val="single" w:sz="4" w:space="0" w:color="auto"/>
              <w:bottom w:val="double" w:sz="6" w:space="0" w:color="auto"/>
              <w:right w:val="single" w:sz="6" w:space="0" w:color="auto"/>
            </w:tcBorders>
            <w:tcMar>
              <w:left w:w="0" w:type="dxa"/>
              <w:right w:w="0" w:type="dxa"/>
            </w:tcMar>
            <w:vAlign w:val="center"/>
          </w:tcPr>
          <w:p w14:paraId="3643C77E" w14:textId="77777777" w:rsidR="00307BC4" w:rsidRDefault="00307BC4" w:rsidP="00FA787D">
            <w:pPr>
              <w:spacing w:before="0" w:after="0" w:line="216" w:lineRule="auto"/>
              <w:ind w:left="0"/>
              <w:jc w:val="center"/>
              <w:rPr>
                <w:rFonts w:ascii="Times New Roman" w:hAnsi="Times New Roman"/>
                <w:b/>
                <w:w w:val="90"/>
                <w:szCs w:val="22"/>
              </w:rPr>
            </w:pPr>
          </w:p>
        </w:tc>
        <w:tc>
          <w:tcPr>
            <w:tcW w:w="798" w:type="dxa"/>
            <w:vMerge/>
            <w:tcBorders>
              <w:left w:val="single" w:sz="6" w:space="0" w:color="auto"/>
              <w:bottom w:val="double" w:sz="6" w:space="0" w:color="auto"/>
              <w:right w:val="single" w:sz="6" w:space="0" w:color="auto"/>
            </w:tcBorders>
            <w:tcMar>
              <w:left w:w="0" w:type="dxa"/>
              <w:right w:w="0" w:type="dxa"/>
            </w:tcMar>
            <w:vAlign w:val="center"/>
          </w:tcPr>
          <w:p w14:paraId="61490629" w14:textId="77777777" w:rsidR="00307BC4" w:rsidRDefault="00307BC4" w:rsidP="00FA787D">
            <w:pPr>
              <w:spacing w:before="0" w:after="0" w:line="216" w:lineRule="auto"/>
              <w:ind w:left="0"/>
              <w:jc w:val="center"/>
              <w:rPr>
                <w:rFonts w:ascii="Times New Roman" w:hAnsi="Times New Roman"/>
                <w:b/>
                <w:szCs w:val="22"/>
              </w:rPr>
            </w:pPr>
          </w:p>
        </w:tc>
        <w:tc>
          <w:tcPr>
            <w:tcW w:w="1625" w:type="dxa"/>
            <w:gridSpan w:val="2"/>
            <w:tcBorders>
              <w:top w:val="single" w:sz="2" w:space="0" w:color="auto"/>
              <w:left w:val="single" w:sz="6" w:space="0" w:color="auto"/>
              <w:bottom w:val="double" w:sz="6" w:space="0" w:color="auto"/>
              <w:right w:val="single" w:sz="6" w:space="0" w:color="auto"/>
            </w:tcBorders>
            <w:tcMar>
              <w:left w:w="0" w:type="dxa"/>
              <w:right w:w="0" w:type="dxa"/>
            </w:tcMar>
            <w:vAlign w:val="center"/>
          </w:tcPr>
          <w:p w14:paraId="497E477C" w14:textId="77777777" w:rsidR="00307BC4" w:rsidRDefault="00307BC4" w:rsidP="00FA787D">
            <w:pPr>
              <w:spacing w:before="0" w:after="0" w:line="240" w:lineRule="auto"/>
              <w:ind w:left="0"/>
              <w:jc w:val="center"/>
              <w:rPr>
                <w:rFonts w:ascii="Times New Roman" w:hAnsi="Times New Roman"/>
                <w:b/>
                <w:szCs w:val="22"/>
              </w:rPr>
            </w:pPr>
            <w:r>
              <w:rPr>
                <w:rFonts w:ascii="Times New Roman" w:hAnsi="Times New Roman"/>
                <w:b/>
                <w:szCs w:val="22"/>
              </w:rPr>
              <w:t>aluselised</w:t>
            </w:r>
          </w:p>
        </w:tc>
        <w:tc>
          <w:tcPr>
            <w:tcW w:w="748" w:type="dxa"/>
            <w:vMerge/>
            <w:tcBorders>
              <w:left w:val="single" w:sz="6" w:space="0" w:color="auto"/>
              <w:bottom w:val="double" w:sz="6" w:space="0" w:color="auto"/>
              <w:right w:val="double" w:sz="6" w:space="0" w:color="auto"/>
            </w:tcBorders>
            <w:tcMar>
              <w:left w:w="0" w:type="dxa"/>
              <w:right w:w="0" w:type="dxa"/>
            </w:tcMar>
            <w:vAlign w:val="center"/>
          </w:tcPr>
          <w:p w14:paraId="0C892BCE" w14:textId="77777777" w:rsidR="00307BC4" w:rsidRDefault="00307BC4" w:rsidP="00FA787D">
            <w:pPr>
              <w:spacing w:before="0" w:after="0" w:line="216" w:lineRule="auto"/>
              <w:ind w:left="0"/>
              <w:jc w:val="center"/>
              <w:rPr>
                <w:rFonts w:ascii="Times New Roman" w:hAnsi="Times New Roman"/>
                <w:b/>
                <w:szCs w:val="22"/>
              </w:rPr>
            </w:pPr>
          </w:p>
        </w:tc>
        <w:tc>
          <w:tcPr>
            <w:tcW w:w="585" w:type="dxa"/>
            <w:vMerge/>
            <w:tcBorders>
              <w:left w:val="single" w:sz="6" w:space="0" w:color="auto"/>
              <w:bottom w:val="double" w:sz="6" w:space="0" w:color="auto"/>
              <w:right w:val="single" w:sz="2" w:space="0" w:color="auto"/>
            </w:tcBorders>
            <w:tcMar>
              <w:left w:w="0" w:type="dxa"/>
              <w:right w:w="0" w:type="dxa"/>
            </w:tcMar>
            <w:vAlign w:val="center"/>
          </w:tcPr>
          <w:p w14:paraId="20F6D3A9" w14:textId="77777777" w:rsidR="00307BC4" w:rsidRDefault="00307BC4" w:rsidP="00FA787D">
            <w:pPr>
              <w:spacing w:before="0" w:after="0" w:line="216" w:lineRule="auto"/>
              <w:ind w:left="0"/>
              <w:jc w:val="center"/>
              <w:rPr>
                <w:rFonts w:ascii="Times New Roman" w:hAnsi="Times New Roman"/>
                <w:b/>
                <w:szCs w:val="22"/>
              </w:rPr>
            </w:pPr>
          </w:p>
        </w:tc>
        <w:tc>
          <w:tcPr>
            <w:tcW w:w="803" w:type="dxa"/>
            <w:vMerge/>
            <w:tcBorders>
              <w:left w:val="single" w:sz="6" w:space="0" w:color="auto"/>
              <w:bottom w:val="double" w:sz="6" w:space="0" w:color="auto"/>
              <w:right w:val="single" w:sz="6" w:space="0" w:color="auto"/>
            </w:tcBorders>
            <w:vAlign w:val="center"/>
          </w:tcPr>
          <w:p w14:paraId="47942315" w14:textId="77777777" w:rsidR="00307BC4" w:rsidRDefault="00307BC4" w:rsidP="00FA787D">
            <w:pPr>
              <w:spacing w:before="0" w:after="0" w:line="216" w:lineRule="auto"/>
              <w:ind w:left="0"/>
              <w:jc w:val="center"/>
              <w:rPr>
                <w:rFonts w:ascii="Times New Roman" w:hAnsi="Times New Roman"/>
                <w:b/>
                <w:szCs w:val="22"/>
              </w:rPr>
            </w:pPr>
          </w:p>
        </w:tc>
        <w:tc>
          <w:tcPr>
            <w:tcW w:w="807" w:type="dxa"/>
            <w:vMerge/>
            <w:tcBorders>
              <w:left w:val="single" w:sz="6" w:space="0" w:color="auto"/>
              <w:bottom w:val="double" w:sz="6" w:space="0" w:color="auto"/>
              <w:right w:val="single" w:sz="6" w:space="0" w:color="auto"/>
            </w:tcBorders>
            <w:vAlign w:val="center"/>
          </w:tcPr>
          <w:p w14:paraId="73D28529" w14:textId="77777777" w:rsidR="00307BC4" w:rsidRDefault="00307BC4" w:rsidP="00FA787D">
            <w:pPr>
              <w:spacing w:before="0" w:after="0" w:line="216" w:lineRule="auto"/>
              <w:ind w:left="0"/>
              <w:jc w:val="center"/>
              <w:rPr>
                <w:rFonts w:ascii="Times New Roman" w:hAnsi="Times New Roman"/>
                <w:b/>
                <w:szCs w:val="22"/>
              </w:rPr>
            </w:pPr>
          </w:p>
        </w:tc>
        <w:tc>
          <w:tcPr>
            <w:tcW w:w="1587" w:type="dxa"/>
            <w:gridSpan w:val="2"/>
            <w:tcBorders>
              <w:left w:val="single" w:sz="6" w:space="0" w:color="auto"/>
              <w:bottom w:val="double" w:sz="6" w:space="0" w:color="auto"/>
              <w:right w:val="single" w:sz="6" w:space="0" w:color="auto"/>
            </w:tcBorders>
            <w:vAlign w:val="center"/>
          </w:tcPr>
          <w:p w14:paraId="48E1F40B" w14:textId="287588A0" w:rsidR="00307BC4" w:rsidRDefault="00307BC4" w:rsidP="00FA787D">
            <w:pPr>
              <w:spacing w:before="0" w:after="0" w:line="240" w:lineRule="auto"/>
              <w:ind w:left="0"/>
              <w:jc w:val="center"/>
              <w:rPr>
                <w:rFonts w:ascii="Times New Roman" w:hAnsi="Times New Roman"/>
                <w:b/>
                <w:szCs w:val="22"/>
              </w:rPr>
            </w:pPr>
            <w:r>
              <w:rPr>
                <w:rFonts w:ascii="Times New Roman" w:hAnsi="Times New Roman"/>
                <w:b/>
                <w:szCs w:val="22"/>
              </w:rPr>
              <w:t>aluselised</w:t>
            </w:r>
          </w:p>
        </w:tc>
        <w:tc>
          <w:tcPr>
            <w:tcW w:w="735" w:type="dxa"/>
            <w:vMerge/>
            <w:tcBorders>
              <w:left w:val="single" w:sz="6" w:space="0" w:color="auto"/>
              <w:bottom w:val="double" w:sz="6" w:space="0" w:color="auto"/>
              <w:right w:val="nil"/>
            </w:tcBorders>
            <w:vAlign w:val="center"/>
          </w:tcPr>
          <w:p w14:paraId="12BCA11D" w14:textId="2478C9C9" w:rsidR="00307BC4" w:rsidRDefault="00307BC4" w:rsidP="00FA787D">
            <w:pPr>
              <w:spacing w:before="0" w:after="0" w:line="216" w:lineRule="auto"/>
              <w:ind w:left="0"/>
              <w:jc w:val="center"/>
              <w:rPr>
                <w:rFonts w:ascii="Times New Roman" w:hAnsi="Times New Roman"/>
                <w:b/>
                <w:szCs w:val="22"/>
              </w:rPr>
            </w:pPr>
          </w:p>
        </w:tc>
      </w:tr>
      <w:tr w:rsidR="0012320E" w:rsidRPr="00A506EE" w14:paraId="7AC39C02" w14:textId="1F5C238A" w:rsidTr="005C1A83">
        <w:trPr>
          <w:trHeight w:hRule="exact" w:val="340"/>
          <w:jc w:val="right"/>
        </w:trPr>
        <w:tc>
          <w:tcPr>
            <w:tcW w:w="578" w:type="dxa"/>
            <w:tcBorders>
              <w:top w:val="double" w:sz="6" w:space="0" w:color="auto"/>
              <w:left w:val="nil"/>
              <w:bottom w:val="nil"/>
              <w:right w:val="single" w:sz="4" w:space="0" w:color="auto"/>
            </w:tcBorders>
            <w:tcMar>
              <w:left w:w="28" w:type="dxa"/>
              <w:right w:w="198" w:type="dxa"/>
            </w:tcMar>
            <w:vAlign w:val="center"/>
          </w:tcPr>
          <w:p w14:paraId="0F1A1DC0" w14:textId="77777777" w:rsidR="0012320E" w:rsidRPr="00B5545C" w:rsidRDefault="0012320E" w:rsidP="0012320E">
            <w:pPr>
              <w:tabs>
                <w:tab w:val="center" w:pos="623"/>
              </w:tabs>
              <w:spacing w:before="0" w:after="0" w:line="216" w:lineRule="auto"/>
              <w:ind w:left="0"/>
              <w:jc w:val="right"/>
              <w:rPr>
                <w:rFonts w:ascii="Times New Roman" w:hAnsi="Times New Roman"/>
                <w:b/>
                <w:szCs w:val="22"/>
              </w:rPr>
            </w:pPr>
            <w:r w:rsidRPr="00B5545C">
              <w:rPr>
                <w:rFonts w:ascii="Times New Roman" w:hAnsi="Times New Roman"/>
                <w:b/>
                <w:szCs w:val="22"/>
              </w:rPr>
              <w:t>1</w:t>
            </w:r>
          </w:p>
        </w:tc>
        <w:tc>
          <w:tcPr>
            <w:tcW w:w="806" w:type="dxa"/>
            <w:tcBorders>
              <w:top w:val="double" w:sz="6" w:space="0" w:color="auto"/>
              <w:left w:val="single" w:sz="4" w:space="0" w:color="auto"/>
              <w:bottom w:val="single" w:sz="4" w:space="0" w:color="auto"/>
              <w:right w:val="single" w:sz="4" w:space="0" w:color="auto"/>
            </w:tcBorders>
            <w:tcMar>
              <w:left w:w="28" w:type="dxa"/>
              <w:right w:w="28" w:type="dxa"/>
            </w:tcMar>
            <w:vAlign w:val="center"/>
          </w:tcPr>
          <w:p w14:paraId="77F4025F" w14:textId="2F57D7D2" w:rsidR="0012320E" w:rsidRPr="00CA0562" w:rsidRDefault="0012320E" w:rsidP="0012320E">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0,7-1,2</w:t>
            </w:r>
          </w:p>
        </w:tc>
        <w:tc>
          <w:tcPr>
            <w:tcW w:w="798" w:type="dxa"/>
            <w:tcBorders>
              <w:top w:val="double" w:sz="6" w:space="0" w:color="auto"/>
              <w:left w:val="single" w:sz="4" w:space="0" w:color="auto"/>
              <w:bottom w:val="single" w:sz="4" w:space="0" w:color="auto"/>
              <w:right w:val="single" w:sz="4" w:space="0" w:color="auto"/>
            </w:tcBorders>
            <w:tcMar>
              <w:left w:w="0" w:type="dxa"/>
              <w:right w:w="113" w:type="dxa"/>
            </w:tcMar>
            <w:vAlign w:val="center"/>
          </w:tcPr>
          <w:p w14:paraId="670BFC7B" w14:textId="03518440" w:rsidR="0012320E" w:rsidRPr="000C5CE8"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07671F">
              <w:rPr>
                <w:rFonts w:ascii="Times New Roman" w:hAnsi="Times New Roman"/>
                <w:iCs/>
                <w:color w:val="BF8F00" w:themeColor="accent4" w:themeShade="BF"/>
                <w:szCs w:val="22"/>
              </w:rPr>
              <w:t>660</w:t>
            </w:r>
          </w:p>
        </w:tc>
        <w:tc>
          <w:tcPr>
            <w:tcW w:w="789" w:type="dxa"/>
            <w:tcBorders>
              <w:top w:val="double" w:sz="6" w:space="0" w:color="auto"/>
              <w:left w:val="single" w:sz="4" w:space="0" w:color="auto"/>
              <w:bottom w:val="single" w:sz="4" w:space="0" w:color="auto"/>
              <w:right w:val="single" w:sz="4" w:space="0" w:color="auto"/>
            </w:tcBorders>
            <w:tcMar>
              <w:left w:w="0" w:type="dxa"/>
              <w:right w:w="57" w:type="dxa"/>
            </w:tcMar>
            <w:vAlign w:val="center"/>
          </w:tcPr>
          <w:p w14:paraId="51E1F232" w14:textId="0B4B9DE8" w:rsidR="0012320E" w:rsidRPr="000C5CE8"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sidRPr="000C5CE8">
              <w:rPr>
                <w:rFonts w:ascii="Times New Roman" w:hAnsi="Times New Roman"/>
                <w:i/>
                <w:iCs/>
                <w:szCs w:val="22"/>
              </w:rPr>
              <w:t>0,</w:t>
            </w:r>
            <w:r>
              <w:rPr>
                <w:rFonts w:ascii="Times New Roman" w:hAnsi="Times New Roman"/>
                <w:i/>
                <w:iCs/>
                <w:szCs w:val="22"/>
              </w:rPr>
              <w:t>067</w:t>
            </w:r>
          </w:p>
        </w:tc>
        <w:tc>
          <w:tcPr>
            <w:tcW w:w="836" w:type="dxa"/>
            <w:tcBorders>
              <w:top w:val="double" w:sz="6" w:space="0" w:color="auto"/>
              <w:left w:val="single" w:sz="4" w:space="0" w:color="auto"/>
              <w:bottom w:val="single" w:sz="4" w:space="0" w:color="auto"/>
              <w:right w:val="single" w:sz="4" w:space="0" w:color="auto"/>
            </w:tcBorders>
            <w:tcMar>
              <w:left w:w="0" w:type="dxa"/>
              <w:right w:w="57" w:type="dxa"/>
            </w:tcMar>
            <w:vAlign w:val="center"/>
          </w:tcPr>
          <w:p w14:paraId="64153723" w14:textId="35C41D16" w:rsidR="0012320E" w:rsidRPr="000C5CE8"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double" w:sz="6" w:space="0" w:color="auto"/>
              <w:left w:val="single" w:sz="4" w:space="0" w:color="auto"/>
              <w:bottom w:val="single" w:sz="4" w:space="0" w:color="auto"/>
              <w:right w:val="double" w:sz="6" w:space="0" w:color="auto"/>
            </w:tcBorders>
            <w:tcMar>
              <w:left w:w="0" w:type="dxa"/>
              <w:right w:w="57" w:type="dxa"/>
            </w:tcMar>
            <w:vAlign w:val="center"/>
          </w:tcPr>
          <w:p w14:paraId="1CF124CA" w14:textId="77777777" w:rsidR="0012320E" w:rsidRPr="003C0A8B"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p>
        </w:tc>
        <w:tc>
          <w:tcPr>
            <w:tcW w:w="585" w:type="dxa"/>
            <w:tcBorders>
              <w:top w:val="double" w:sz="6" w:space="0" w:color="auto"/>
              <w:left w:val="single" w:sz="6" w:space="0" w:color="auto"/>
              <w:bottom w:val="single" w:sz="4" w:space="0" w:color="auto"/>
              <w:right w:val="double" w:sz="6" w:space="0" w:color="auto"/>
            </w:tcBorders>
            <w:tcMar>
              <w:right w:w="198" w:type="dxa"/>
            </w:tcMar>
            <w:vAlign w:val="center"/>
          </w:tcPr>
          <w:p w14:paraId="13FD5BBA" w14:textId="14196120" w:rsidR="0012320E" w:rsidRPr="003C0A8B"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b/>
                <w:szCs w:val="22"/>
              </w:rPr>
              <w:t>13</w:t>
            </w:r>
          </w:p>
        </w:tc>
        <w:tc>
          <w:tcPr>
            <w:tcW w:w="803" w:type="dxa"/>
            <w:tcBorders>
              <w:top w:val="double" w:sz="6" w:space="0" w:color="auto"/>
              <w:left w:val="single" w:sz="6" w:space="0" w:color="auto"/>
              <w:bottom w:val="single" w:sz="4" w:space="0" w:color="auto"/>
              <w:right w:val="single" w:sz="6" w:space="0" w:color="auto"/>
            </w:tcBorders>
            <w:tcMar>
              <w:left w:w="0" w:type="dxa"/>
              <w:right w:w="0" w:type="dxa"/>
            </w:tcMar>
            <w:vAlign w:val="center"/>
          </w:tcPr>
          <w:p w14:paraId="7FBAD692" w14:textId="10858538" w:rsidR="0012320E" w:rsidRPr="003C0A8B" w:rsidRDefault="0012320E" w:rsidP="0012320E">
            <w:pPr>
              <w:tabs>
                <w:tab w:val="left" w:pos="1757"/>
                <w:tab w:val="center" w:pos="5102"/>
                <w:tab w:val="center" w:pos="5498"/>
                <w:tab w:val="left" w:pos="5725"/>
                <w:tab w:val="left" w:pos="6632"/>
              </w:tabs>
              <w:spacing w:before="0" w:after="0" w:line="216" w:lineRule="auto"/>
              <w:ind w:left="0"/>
              <w:jc w:val="center"/>
              <w:rPr>
                <w:rFonts w:ascii="Times New Roman" w:hAnsi="Times New Roman"/>
                <w:iCs/>
                <w:szCs w:val="22"/>
              </w:rPr>
            </w:pPr>
            <w:r>
              <w:rPr>
                <w:rFonts w:ascii="Times New Roman" w:hAnsi="Times New Roman"/>
                <w:szCs w:val="22"/>
              </w:rPr>
              <w:t>1,5-2,0</w:t>
            </w:r>
          </w:p>
        </w:tc>
        <w:tc>
          <w:tcPr>
            <w:tcW w:w="807" w:type="dxa"/>
            <w:tcBorders>
              <w:top w:val="double" w:sz="6" w:space="0" w:color="auto"/>
              <w:left w:val="single" w:sz="6" w:space="0" w:color="auto"/>
              <w:bottom w:val="single" w:sz="4" w:space="0" w:color="auto"/>
              <w:right w:val="single" w:sz="6" w:space="0" w:color="auto"/>
            </w:tcBorders>
            <w:tcMar>
              <w:left w:w="0" w:type="dxa"/>
            </w:tcMar>
            <w:vAlign w:val="center"/>
          </w:tcPr>
          <w:p w14:paraId="5E71C0AD" w14:textId="6F16EAD1" w:rsidR="0012320E" w:rsidRPr="00FA25F2"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sidRPr="00FA25F2">
              <w:rPr>
                <w:rFonts w:ascii="Times New Roman" w:hAnsi="Times New Roman"/>
                <w:i/>
                <w:iCs/>
                <w:szCs w:val="22"/>
              </w:rPr>
              <w:t>45</w:t>
            </w:r>
          </w:p>
        </w:tc>
        <w:tc>
          <w:tcPr>
            <w:tcW w:w="749" w:type="dxa"/>
            <w:tcBorders>
              <w:top w:val="double" w:sz="6" w:space="0" w:color="auto"/>
              <w:left w:val="single" w:sz="6" w:space="0" w:color="auto"/>
              <w:bottom w:val="single" w:sz="4" w:space="0" w:color="auto"/>
              <w:right w:val="single" w:sz="6" w:space="0" w:color="auto"/>
            </w:tcBorders>
            <w:tcMar>
              <w:left w:w="0" w:type="dxa"/>
              <w:right w:w="85" w:type="dxa"/>
            </w:tcMar>
            <w:vAlign w:val="center"/>
          </w:tcPr>
          <w:p w14:paraId="67D7CB93" w14:textId="69BD8F10" w:rsidR="0012320E" w:rsidRPr="0012320E"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12320E">
              <w:rPr>
                <w:rFonts w:ascii="Times New Roman" w:hAnsi="Times New Roman"/>
                <w:iCs/>
                <w:szCs w:val="22"/>
              </w:rPr>
              <w:t>0,468</w:t>
            </w:r>
          </w:p>
        </w:tc>
        <w:tc>
          <w:tcPr>
            <w:tcW w:w="838" w:type="dxa"/>
            <w:tcBorders>
              <w:top w:val="double" w:sz="6" w:space="0" w:color="auto"/>
              <w:left w:val="single" w:sz="6" w:space="0" w:color="auto"/>
              <w:bottom w:val="single" w:sz="4" w:space="0" w:color="auto"/>
              <w:right w:val="single" w:sz="6" w:space="0" w:color="auto"/>
            </w:tcBorders>
            <w:tcMar>
              <w:left w:w="0" w:type="dxa"/>
              <w:right w:w="57" w:type="dxa"/>
            </w:tcMar>
            <w:vAlign w:val="center"/>
          </w:tcPr>
          <w:p w14:paraId="47F4D543" w14:textId="214387CC" w:rsidR="0012320E" w:rsidRPr="000C5CE8"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double" w:sz="6" w:space="0" w:color="auto"/>
              <w:left w:val="single" w:sz="6" w:space="0" w:color="auto"/>
              <w:bottom w:val="single" w:sz="4" w:space="0" w:color="auto"/>
              <w:right w:val="nil"/>
            </w:tcBorders>
            <w:tcMar>
              <w:left w:w="0" w:type="dxa"/>
              <w:right w:w="57" w:type="dxa"/>
            </w:tcMar>
            <w:vAlign w:val="center"/>
          </w:tcPr>
          <w:p w14:paraId="2CCC1AEF" w14:textId="28264B88" w:rsidR="0012320E" w:rsidRPr="003C0A8B" w:rsidRDefault="0012320E" w:rsidP="0012320E">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p>
        </w:tc>
      </w:tr>
      <w:tr w:rsidR="00095174" w:rsidRPr="00C87FC1" w14:paraId="5D7D82E3" w14:textId="79B4984D" w:rsidTr="005C1A83">
        <w:trPr>
          <w:trHeight w:hRule="exact" w:val="340"/>
          <w:jc w:val="right"/>
        </w:trPr>
        <w:tc>
          <w:tcPr>
            <w:tcW w:w="578" w:type="dxa"/>
            <w:tcBorders>
              <w:top w:val="nil"/>
              <w:left w:val="nil"/>
              <w:bottom w:val="single" w:sz="4" w:space="0" w:color="auto"/>
              <w:right w:val="single" w:sz="4" w:space="0" w:color="auto"/>
            </w:tcBorders>
            <w:shd w:val="clear" w:color="auto" w:fill="FFFFFF"/>
            <w:tcMar>
              <w:left w:w="28" w:type="dxa"/>
              <w:right w:w="198" w:type="dxa"/>
            </w:tcMar>
            <w:vAlign w:val="center"/>
          </w:tcPr>
          <w:p w14:paraId="3D44E6A6" w14:textId="600E4674" w:rsidR="0007671F" w:rsidRPr="00B5545C" w:rsidRDefault="0007671F" w:rsidP="00B5545C">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75133C4" w14:textId="3CDB98BF" w:rsidR="0007671F" w:rsidRPr="00CA0562" w:rsidRDefault="0007671F" w:rsidP="001D1500">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4,0-4,5</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213BA84B" w14:textId="2D59A30A" w:rsidR="0007671F" w:rsidRPr="0007671F" w:rsidRDefault="0007671F"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
                <w:iCs/>
                <w:szCs w:val="22"/>
              </w:rPr>
            </w:pPr>
            <w:r w:rsidRPr="0007671F">
              <w:rPr>
                <w:rFonts w:ascii="Times New Roman" w:hAnsi="Times New Roman"/>
                <w:b/>
                <w:iCs/>
                <w:color w:val="FF0000"/>
                <w:szCs w:val="22"/>
              </w:rPr>
              <w:t>16000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08B400AB" w14:textId="020EB51D" w:rsidR="0007671F" w:rsidRPr="000C5CE8" w:rsidRDefault="0007671F"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sidRPr="000C5CE8">
              <w:rPr>
                <w:rFonts w:ascii="Times New Roman" w:hAnsi="Times New Roman"/>
                <w:i/>
                <w:iCs/>
                <w:szCs w:val="22"/>
              </w:rPr>
              <w:t>0,</w:t>
            </w:r>
            <w:r>
              <w:rPr>
                <w:rFonts w:ascii="Times New Roman" w:hAnsi="Times New Roman"/>
                <w:i/>
                <w:iCs/>
                <w:szCs w:val="22"/>
              </w:rPr>
              <w:t>048</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7C8A552B" w14:textId="3F9CA76A" w:rsidR="0007671F" w:rsidRPr="000C5CE8" w:rsidRDefault="00DC5463"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0007671F" w:rsidRPr="000C5CE8">
              <w:rPr>
                <w:rFonts w:ascii="Times New Roman" w:hAnsi="Times New Roman"/>
                <w:i/>
                <w:iCs/>
                <w:szCs w:val="22"/>
              </w:rPr>
              <w:t>0,1</w:t>
            </w:r>
            <w:r w:rsidR="0007671F"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61F24389" w14:textId="5A068974" w:rsidR="0007671F" w:rsidRPr="000A6C3C" w:rsidRDefault="000A6C3C"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sidRPr="000A6C3C">
              <w:rPr>
                <w:rFonts w:ascii="Times New Roman" w:hAnsi="Times New Roman"/>
                <w:b/>
                <w:iCs/>
                <w:color w:val="FF0000"/>
                <w:szCs w:val="22"/>
              </w:rPr>
              <w:t>498,9</w:t>
            </w: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2E90D9B8" w14:textId="20B296F0" w:rsidR="0007671F" w:rsidRPr="00BD421C" w:rsidRDefault="00FA25F2"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b/>
                <w:szCs w:val="22"/>
              </w:rPr>
              <w:t>14</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06B2AC77" w14:textId="6885A890" w:rsidR="0007671F" w:rsidRPr="00DF6CF2" w:rsidRDefault="0007671F" w:rsidP="0007671F">
            <w:pPr>
              <w:tabs>
                <w:tab w:val="left" w:pos="1757"/>
                <w:tab w:val="center" w:pos="5102"/>
                <w:tab w:val="center" w:pos="5498"/>
                <w:tab w:val="left" w:pos="5725"/>
                <w:tab w:val="left" w:pos="6632"/>
              </w:tabs>
              <w:spacing w:before="0" w:after="0" w:line="216" w:lineRule="auto"/>
              <w:ind w:left="0"/>
              <w:jc w:val="center"/>
              <w:rPr>
                <w:rFonts w:ascii="Times New Roman" w:hAnsi="Times New Roman"/>
                <w:b/>
                <w:iCs/>
                <w:color w:val="FF0000"/>
                <w:szCs w:val="22"/>
              </w:rPr>
            </w:pPr>
            <w:r>
              <w:rPr>
                <w:rFonts w:ascii="Times New Roman" w:hAnsi="Times New Roman"/>
                <w:szCs w:val="22"/>
              </w:rPr>
              <w:t>2,</w:t>
            </w:r>
            <w:r w:rsidR="00FA25F2">
              <w:rPr>
                <w:rFonts w:ascii="Times New Roman" w:hAnsi="Times New Roman"/>
                <w:szCs w:val="22"/>
              </w:rPr>
              <w:t>4-2,9</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1BAB1FDF" w14:textId="3F29DDAC" w:rsidR="0007671F" w:rsidRPr="00FA25F2" w:rsidRDefault="00FA25F2"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
                <w:iCs/>
                <w:color w:val="FF0000"/>
                <w:szCs w:val="22"/>
              </w:rPr>
            </w:pPr>
            <w:r w:rsidRPr="00FA25F2">
              <w:rPr>
                <w:rFonts w:ascii="Times New Roman" w:hAnsi="Times New Roman"/>
                <w:i/>
                <w:iCs/>
                <w:szCs w:val="22"/>
              </w:rPr>
              <w:t>25</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742468CB" w14:textId="0178FEDF" w:rsidR="0007671F" w:rsidRPr="00DF6CF2" w:rsidRDefault="0007671F"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Cs/>
                <w:color w:val="FF0000"/>
                <w:szCs w:val="22"/>
              </w:rPr>
            </w:pPr>
            <w:r>
              <w:rPr>
                <w:rFonts w:ascii="Times New Roman" w:hAnsi="Times New Roman"/>
                <w:i/>
                <w:iCs/>
                <w:szCs w:val="22"/>
              </w:rPr>
              <w:t>0,033</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7329DDF7" w14:textId="19D67353" w:rsidR="0007671F" w:rsidRPr="00DF6CF2" w:rsidRDefault="0007671F"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Cs/>
                <w:color w:val="FF0000"/>
                <w:szCs w:val="22"/>
              </w:rPr>
            </w:pPr>
            <w:r>
              <w:rPr>
                <w:rFonts w:ascii="Times New Roman" w:hAnsi="Times New Roman"/>
                <w:i/>
                <w:iCs/>
                <w:szCs w:val="22"/>
              </w:rPr>
              <w:t>&lt;0,1</w:t>
            </w:r>
            <w:r w:rsidRPr="000C5CE8">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2043C8D9" w14:textId="52B56787" w:rsidR="0007671F" w:rsidRPr="00DF6CF2" w:rsidRDefault="0007671F" w:rsidP="0007671F">
            <w:pPr>
              <w:tabs>
                <w:tab w:val="left" w:pos="1757"/>
                <w:tab w:val="center" w:pos="5102"/>
                <w:tab w:val="center" w:pos="5498"/>
                <w:tab w:val="left" w:pos="5725"/>
                <w:tab w:val="left" w:pos="6632"/>
              </w:tabs>
              <w:spacing w:before="0" w:after="0" w:line="216" w:lineRule="auto"/>
              <w:ind w:left="0"/>
              <w:jc w:val="right"/>
              <w:rPr>
                <w:rFonts w:ascii="Times New Roman" w:hAnsi="Times New Roman"/>
                <w:b/>
                <w:iCs/>
                <w:color w:val="FF0000"/>
                <w:szCs w:val="22"/>
              </w:rPr>
            </w:pPr>
          </w:p>
        </w:tc>
      </w:tr>
      <w:tr w:rsidR="005C1A83" w:rsidRPr="00C87FC1" w14:paraId="7B522F70" w14:textId="637CDE82" w:rsidTr="005C1A83">
        <w:trPr>
          <w:trHeight w:hRule="exact" w:val="340"/>
          <w:jc w:val="right"/>
        </w:trPr>
        <w:tc>
          <w:tcPr>
            <w:tcW w:w="578" w:type="dxa"/>
            <w:tcBorders>
              <w:top w:val="single" w:sz="4" w:space="0" w:color="auto"/>
              <w:left w:val="nil"/>
              <w:bottom w:val="nil"/>
              <w:right w:val="single" w:sz="4" w:space="0" w:color="auto"/>
            </w:tcBorders>
            <w:shd w:val="clear" w:color="auto" w:fill="FFFFFF"/>
            <w:tcMar>
              <w:left w:w="28" w:type="dxa"/>
              <w:right w:w="198" w:type="dxa"/>
            </w:tcMar>
            <w:vAlign w:val="center"/>
          </w:tcPr>
          <w:p w14:paraId="33131CCD" w14:textId="19B51888"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sidRPr="00B5545C">
              <w:rPr>
                <w:rFonts w:ascii="Times New Roman" w:hAnsi="Times New Roman"/>
                <w:b/>
                <w:szCs w:val="22"/>
              </w:rPr>
              <w:t>2</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F44B23F" w14:textId="7B8018B5" w:rsidR="005C1A83" w:rsidRPr="00CA0562" w:rsidRDefault="005C1A83" w:rsidP="005C1A83">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3,0-3,5</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0977098F" w14:textId="287A9605"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07671F">
              <w:rPr>
                <w:rFonts w:ascii="Times New Roman" w:hAnsi="Times New Roman"/>
                <w:b/>
                <w:iCs/>
                <w:color w:val="FF0000"/>
                <w:szCs w:val="22"/>
              </w:rPr>
              <w:t>1</w:t>
            </w:r>
            <w:r>
              <w:rPr>
                <w:rFonts w:ascii="Times New Roman" w:hAnsi="Times New Roman"/>
                <w:b/>
                <w:iCs/>
                <w:color w:val="FF0000"/>
                <w:szCs w:val="22"/>
              </w:rPr>
              <w:t>8</w:t>
            </w:r>
            <w:r w:rsidRPr="0007671F">
              <w:rPr>
                <w:rFonts w:ascii="Times New Roman" w:hAnsi="Times New Roman"/>
                <w:b/>
                <w:iCs/>
                <w:color w:val="FF0000"/>
                <w:szCs w:val="22"/>
              </w:rPr>
              <w:t>000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36B6715E" w14:textId="5C6C871A" w:rsidR="005C1A83" w:rsidRPr="00970C0D"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970C0D">
              <w:rPr>
                <w:rFonts w:ascii="Times New Roman" w:hAnsi="Times New Roman"/>
                <w:iCs/>
                <w:szCs w:val="22"/>
              </w:rPr>
              <w:t>0,946</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1027E264" w14:textId="77CF5FDA"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23</w:t>
            </w:r>
            <w:r w:rsidRPr="0007671F">
              <w:rPr>
                <w:rFonts w:ascii="Times New Roman" w:hAnsi="Times New Roman"/>
                <w:i/>
                <w:iCs/>
                <w:color w:val="FFFFFF" w:themeColor="background1"/>
                <w:szCs w:val="22"/>
              </w:rPr>
              <w:t>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6524D57E" w14:textId="7065068F" w:rsidR="005C1A83" w:rsidRPr="00B61D6F"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b/>
                <w:iCs/>
                <w:color w:val="FF0000"/>
                <w:szCs w:val="22"/>
              </w:rPr>
              <w:t>1909,6</w:t>
            </w: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324E9C90" w14:textId="4E6F5E6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b/>
                <w:szCs w:val="22"/>
              </w:rPr>
              <w:t>16</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7D6F3D04" w14:textId="6DB0BDC6" w:rsidR="005C1A83" w:rsidRPr="00BD421C"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b/>
                <w:iCs/>
                <w:szCs w:val="22"/>
              </w:rPr>
            </w:pPr>
            <w:r>
              <w:rPr>
                <w:rFonts w:ascii="Times New Roman" w:hAnsi="Times New Roman"/>
                <w:szCs w:val="22"/>
              </w:rPr>
              <w:t>4,0-4,5</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04BDBCA3" w14:textId="0728805B"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sidRPr="00DC5463">
              <w:rPr>
                <w:rFonts w:ascii="Times New Roman" w:hAnsi="Times New Roman"/>
                <w:i/>
                <w:iCs/>
                <w:szCs w:val="22"/>
              </w:rPr>
              <w:t>&lt;20</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147ECB4E" w14:textId="37D0E7EB"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1FD53E93" w14:textId="645DF970"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48710B7A" w14:textId="28354CEF"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5C1A83" w:rsidRPr="00C87FC1" w14:paraId="64D3686D" w14:textId="77777777" w:rsidTr="005C1A83">
        <w:trPr>
          <w:trHeight w:hRule="exact" w:val="340"/>
          <w:jc w:val="right"/>
        </w:trPr>
        <w:tc>
          <w:tcPr>
            <w:tcW w:w="578" w:type="dxa"/>
            <w:tcBorders>
              <w:top w:val="nil"/>
              <w:left w:val="nil"/>
              <w:bottom w:val="single" w:sz="4" w:space="0" w:color="auto"/>
              <w:right w:val="single" w:sz="4" w:space="0" w:color="auto"/>
            </w:tcBorders>
            <w:shd w:val="clear" w:color="auto" w:fill="FFFFFF"/>
            <w:tcMar>
              <w:left w:w="28" w:type="dxa"/>
              <w:right w:w="198" w:type="dxa"/>
            </w:tcMar>
            <w:vAlign w:val="center"/>
          </w:tcPr>
          <w:p w14:paraId="10A0E33C" w14:textId="77777777"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73A2115" w14:textId="02359B0B" w:rsidR="005C1A83" w:rsidRPr="00CA0562" w:rsidRDefault="005C1A83" w:rsidP="005C1A83">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6,3-6,8</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5C13E384" w14:textId="6AF2184E"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iCs/>
                <w:szCs w:val="22"/>
              </w:rPr>
              <w:t>100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020C2456" w14:textId="2FE55FD2" w:rsidR="005C1A83" w:rsidRPr="00970C0D"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970C0D">
              <w:rPr>
                <w:rFonts w:ascii="Times New Roman" w:hAnsi="Times New Roman"/>
                <w:iCs/>
                <w:szCs w:val="22"/>
              </w:rPr>
              <w:t>0,821</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26DAA181" w14:textId="699D1FEF"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2C72966D" w14:textId="77777777" w:rsidR="005C1A83" w:rsidRPr="00B61D6F"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4301A5CB" w14:textId="50F02351" w:rsidR="005C1A8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Pr>
                <w:rFonts w:ascii="Times New Roman" w:hAnsi="Times New Roman"/>
                <w:b/>
                <w:szCs w:val="22"/>
              </w:rPr>
              <w:t>17</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3142408D" w14:textId="53CFFD9A" w:rsidR="005C1A83"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Pr>
                <w:rFonts w:ascii="Times New Roman" w:hAnsi="Times New Roman"/>
                <w:szCs w:val="22"/>
              </w:rPr>
              <w:t>3,0-3,5</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55B338F6" w14:textId="669D31E1"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DC5463">
              <w:rPr>
                <w:rFonts w:ascii="Times New Roman" w:hAnsi="Times New Roman"/>
                <w:i/>
                <w:iCs/>
                <w:szCs w:val="22"/>
              </w:rPr>
              <w:t>&lt;20</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579D2A1B" w14:textId="378F78E1"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4365277F" w14:textId="161D180C"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1AA91D3D" w14:textId="7777777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5C1A83" w:rsidRPr="00C87FC1" w14:paraId="1F364BD0" w14:textId="77777777" w:rsidTr="005C1A83">
        <w:trPr>
          <w:trHeight w:hRule="exact" w:val="340"/>
          <w:jc w:val="right"/>
        </w:trPr>
        <w:tc>
          <w:tcPr>
            <w:tcW w:w="578" w:type="dxa"/>
            <w:tcBorders>
              <w:top w:val="single" w:sz="4" w:space="0" w:color="auto"/>
              <w:left w:val="nil"/>
              <w:bottom w:val="single" w:sz="4" w:space="0" w:color="auto"/>
              <w:right w:val="single" w:sz="4" w:space="0" w:color="auto"/>
            </w:tcBorders>
            <w:shd w:val="clear" w:color="auto" w:fill="FFFFFF"/>
            <w:tcMar>
              <w:left w:w="28" w:type="dxa"/>
              <w:right w:w="198" w:type="dxa"/>
            </w:tcMar>
            <w:vAlign w:val="center"/>
          </w:tcPr>
          <w:p w14:paraId="64DF6FEC" w14:textId="48481713"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sidRPr="00B5545C">
              <w:rPr>
                <w:rFonts w:ascii="Times New Roman" w:hAnsi="Times New Roman"/>
                <w:b/>
                <w:szCs w:val="22"/>
              </w:rPr>
              <w:t>4</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AD58C25" w14:textId="601F64C5" w:rsidR="005C1A83" w:rsidRPr="00CA0562" w:rsidRDefault="005C1A83" w:rsidP="005C1A83">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4,0-4,5</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1D6E585C" w14:textId="4C246FB1" w:rsidR="005C1A83" w:rsidRPr="0069227A"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sidRPr="0069227A">
              <w:rPr>
                <w:rFonts w:ascii="Times New Roman" w:hAnsi="Times New Roman"/>
                <w:b/>
                <w:iCs/>
                <w:color w:val="FF0000"/>
                <w:szCs w:val="22"/>
              </w:rPr>
              <w:t>5400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2D409112" w14:textId="1FCD15D9"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210A3C9A" w14:textId="4BDF09D6"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20C3AA5A" w14:textId="77777777" w:rsidR="005C1A83" w:rsidRPr="00B61D6F"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0D6B0056" w14:textId="577BABA9" w:rsidR="005C1A8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Pr>
                <w:rFonts w:ascii="Times New Roman" w:hAnsi="Times New Roman"/>
                <w:b/>
                <w:szCs w:val="22"/>
              </w:rPr>
              <w:t>18</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5CF89B36" w14:textId="704238BF" w:rsidR="005C1A83"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Pr>
                <w:rFonts w:ascii="Times New Roman" w:hAnsi="Times New Roman"/>
                <w:szCs w:val="22"/>
              </w:rPr>
              <w:t>3,0-3,5</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48675AC1" w14:textId="3787E349"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DC5463">
              <w:rPr>
                <w:rFonts w:ascii="Times New Roman" w:hAnsi="Times New Roman"/>
                <w:i/>
                <w:iCs/>
                <w:szCs w:val="22"/>
              </w:rPr>
              <w:t>&lt;20</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40118CC8" w14:textId="73273092"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7C52B95B" w14:textId="417F5510"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0C9DDD0F" w14:textId="7777777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5C1A83" w:rsidRPr="00C87FC1" w14:paraId="6B75EEC0" w14:textId="77777777" w:rsidTr="005C1A83">
        <w:trPr>
          <w:trHeight w:hRule="exact" w:val="340"/>
          <w:jc w:val="right"/>
        </w:trPr>
        <w:tc>
          <w:tcPr>
            <w:tcW w:w="578" w:type="dxa"/>
            <w:tcBorders>
              <w:top w:val="single" w:sz="4" w:space="0" w:color="auto"/>
              <w:left w:val="nil"/>
              <w:bottom w:val="single" w:sz="4" w:space="0" w:color="auto"/>
              <w:right w:val="single" w:sz="4" w:space="0" w:color="auto"/>
            </w:tcBorders>
            <w:shd w:val="clear" w:color="auto" w:fill="FFFFFF"/>
            <w:tcMar>
              <w:left w:w="28" w:type="dxa"/>
              <w:right w:w="198" w:type="dxa"/>
            </w:tcMar>
            <w:vAlign w:val="center"/>
          </w:tcPr>
          <w:p w14:paraId="68013383" w14:textId="60166FAA"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sidRPr="00B5545C">
              <w:rPr>
                <w:rFonts w:ascii="Times New Roman" w:hAnsi="Times New Roman"/>
                <w:b/>
                <w:szCs w:val="22"/>
              </w:rPr>
              <w:t>7</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1220966" w14:textId="2372158D" w:rsidR="005C1A83" w:rsidRPr="00CA0562" w:rsidRDefault="005C1A83" w:rsidP="005C1A83">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2,0-2,5</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61CF5B9B" w14:textId="0FABF126" w:rsidR="005C1A83" w:rsidRPr="00DC546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sidRPr="00DC5463">
              <w:rPr>
                <w:rFonts w:ascii="Times New Roman" w:hAnsi="Times New Roman"/>
                <w:i/>
                <w:iCs/>
                <w:szCs w:val="22"/>
              </w:rPr>
              <w:t>&lt;20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6AFA2312" w14:textId="1E653D7E"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19205A9C" w14:textId="468933CE"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0940C9E6" w14:textId="77777777" w:rsidR="005C1A83" w:rsidRPr="00B61D6F"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158E2B03" w14:textId="0D14F4B9" w:rsidR="005C1A8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Pr>
                <w:rFonts w:ascii="Times New Roman" w:hAnsi="Times New Roman"/>
                <w:b/>
                <w:szCs w:val="22"/>
              </w:rPr>
              <w:t>19</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0A14DD3F" w14:textId="7ABCED07" w:rsidR="005C1A83"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Pr>
                <w:rFonts w:ascii="Times New Roman" w:hAnsi="Times New Roman"/>
                <w:szCs w:val="22"/>
              </w:rPr>
              <w:t>3,0-3,5</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5D78747B" w14:textId="3CDE0DB2"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DC5463">
              <w:rPr>
                <w:rFonts w:ascii="Times New Roman" w:hAnsi="Times New Roman"/>
                <w:i/>
                <w:iCs/>
                <w:szCs w:val="22"/>
              </w:rPr>
              <w:t>&lt;20</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71196E2B" w14:textId="2DC02BB9"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77A45F81" w14:textId="405A2BAD"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77F0C9AD" w14:textId="7777777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5C1A83" w:rsidRPr="00C87FC1" w14:paraId="76808AAA" w14:textId="77777777" w:rsidTr="005C1A83">
        <w:trPr>
          <w:trHeight w:hRule="exact" w:val="340"/>
          <w:jc w:val="right"/>
        </w:trPr>
        <w:tc>
          <w:tcPr>
            <w:tcW w:w="578" w:type="dxa"/>
            <w:tcBorders>
              <w:top w:val="single" w:sz="4" w:space="0" w:color="auto"/>
              <w:left w:val="nil"/>
              <w:bottom w:val="single" w:sz="4" w:space="0" w:color="auto"/>
              <w:right w:val="single" w:sz="4" w:space="0" w:color="auto"/>
            </w:tcBorders>
            <w:shd w:val="clear" w:color="auto" w:fill="FFFFFF"/>
            <w:tcMar>
              <w:left w:w="28" w:type="dxa"/>
              <w:right w:w="198" w:type="dxa"/>
            </w:tcMar>
            <w:vAlign w:val="center"/>
          </w:tcPr>
          <w:p w14:paraId="0A704807" w14:textId="491B9668"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sidRPr="00B5545C">
              <w:rPr>
                <w:rFonts w:ascii="Times New Roman" w:hAnsi="Times New Roman"/>
                <w:b/>
                <w:szCs w:val="22"/>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087F369" w14:textId="2F50B054" w:rsidR="005C1A83" w:rsidRPr="00CA0562" w:rsidRDefault="005C1A83" w:rsidP="005C1A83">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4,1-4,6</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4A91C5D5" w14:textId="2D7327A1"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07671F">
              <w:rPr>
                <w:rFonts w:ascii="Times New Roman" w:hAnsi="Times New Roman"/>
                <w:b/>
                <w:iCs/>
                <w:color w:val="FF0000"/>
                <w:szCs w:val="22"/>
              </w:rPr>
              <w:t>1</w:t>
            </w:r>
            <w:r>
              <w:rPr>
                <w:rFonts w:ascii="Times New Roman" w:hAnsi="Times New Roman"/>
                <w:b/>
                <w:iCs/>
                <w:color w:val="FF0000"/>
                <w:szCs w:val="22"/>
              </w:rPr>
              <w:t>1</w:t>
            </w:r>
            <w:r w:rsidRPr="0007671F">
              <w:rPr>
                <w:rFonts w:ascii="Times New Roman" w:hAnsi="Times New Roman"/>
                <w:b/>
                <w:iCs/>
                <w:color w:val="FF0000"/>
                <w:szCs w:val="22"/>
              </w:rPr>
              <w:t>000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555F492E" w14:textId="26AAF153"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sidRPr="00DC5463">
              <w:rPr>
                <w:rFonts w:ascii="Times New Roman" w:hAnsi="Times New Roman"/>
                <w:b/>
                <w:iCs/>
                <w:color w:val="FF0000"/>
                <w:szCs w:val="22"/>
              </w:rPr>
              <w:t>358</w:t>
            </w:r>
            <w:r w:rsidRPr="00DC5463">
              <w:rPr>
                <w:rFonts w:ascii="Times New Roman" w:hAnsi="Times New Roman"/>
                <w:iCs/>
                <w:color w:val="FFFFFF" w:themeColor="background1"/>
                <w:szCs w:val="22"/>
              </w:rPr>
              <w:t>,000</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43874A85" w14:textId="36D46064" w:rsidR="005C1A83" w:rsidRPr="00DC546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DC5463">
              <w:rPr>
                <w:rFonts w:ascii="Times New Roman" w:hAnsi="Times New Roman"/>
                <w:iCs/>
                <w:szCs w:val="22"/>
              </w:rPr>
              <w:t>&lt;1,3</w:t>
            </w:r>
            <w:r w:rsidRPr="00DC5463">
              <w:rPr>
                <w:rFonts w:ascii="Times New Roman" w:hAnsi="Times New Roman"/>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38429DDE" w14:textId="5A64798F" w:rsidR="005C1A83" w:rsidRPr="00B61D6F"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b/>
                <w:iCs/>
                <w:color w:val="FF0000"/>
                <w:szCs w:val="22"/>
              </w:rPr>
              <w:t>3890,3</w:t>
            </w: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6EAF2769" w14:textId="692B8B96" w:rsidR="005C1A8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Pr>
                <w:rFonts w:ascii="Times New Roman" w:hAnsi="Times New Roman"/>
                <w:b/>
                <w:szCs w:val="22"/>
              </w:rPr>
              <w:t>20</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5087D836" w14:textId="58816FA2" w:rsidR="005C1A83"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Pr>
                <w:rFonts w:ascii="Times New Roman" w:hAnsi="Times New Roman"/>
                <w:szCs w:val="22"/>
              </w:rPr>
              <w:t>4,5-5,0</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067E6D35" w14:textId="77286029"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i/>
                <w:iCs/>
                <w:szCs w:val="22"/>
              </w:rPr>
              <w:t>4</w:t>
            </w:r>
            <w:r w:rsidRPr="00DC5463">
              <w:rPr>
                <w:rFonts w:ascii="Times New Roman" w:hAnsi="Times New Roman"/>
                <w:i/>
                <w:iCs/>
                <w:szCs w:val="22"/>
              </w:rPr>
              <w:t>0</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3B3038B6" w14:textId="1B6BE013"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43FC6945" w14:textId="147FF200"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455F5D06" w14:textId="7777777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5C1A83" w:rsidRPr="00C87FC1" w14:paraId="4561102F" w14:textId="77777777" w:rsidTr="005C1A83">
        <w:trPr>
          <w:trHeight w:hRule="exact" w:val="340"/>
          <w:jc w:val="right"/>
        </w:trPr>
        <w:tc>
          <w:tcPr>
            <w:tcW w:w="578" w:type="dxa"/>
            <w:tcBorders>
              <w:top w:val="single" w:sz="4" w:space="0" w:color="auto"/>
              <w:left w:val="nil"/>
              <w:bottom w:val="nil"/>
              <w:right w:val="single" w:sz="4" w:space="0" w:color="auto"/>
            </w:tcBorders>
            <w:shd w:val="clear" w:color="auto" w:fill="FFFFFF"/>
            <w:tcMar>
              <w:left w:w="28" w:type="dxa"/>
              <w:right w:w="198" w:type="dxa"/>
            </w:tcMar>
            <w:vAlign w:val="center"/>
          </w:tcPr>
          <w:p w14:paraId="2A121B79" w14:textId="05650A96"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sidRPr="00B5545C">
              <w:rPr>
                <w:rFonts w:ascii="Times New Roman" w:hAnsi="Times New Roman"/>
                <w:b/>
                <w:szCs w:val="22"/>
              </w:rPr>
              <w:t>9</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3B4BDB0" w14:textId="30F214BC" w:rsidR="005C1A83" w:rsidRPr="00CA0562" w:rsidRDefault="005C1A83" w:rsidP="005C1A83">
            <w:pPr>
              <w:tabs>
                <w:tab w:val="decimal"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0,5-1,0</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17DDBC6B" w14:textId="336C5BE0"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iCs/>
                <w:color w:val="BF8F00" w:themeColor="accent4" w:themeShade="BF"/>
                <w:szCs w:val="22"/>
              </w:rPr>
              <w:t>1500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3092002E" w14:textId="50A79540"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6C1DBE19" w14:textId="02218509"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4C12B9AC" w14:textId="3D5269F0" w:rsidR="005C1A83" w:rsidRPr="00B440E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sidRPr="00B440EC">
              <w:rPr>
                <w:rFonts w:ascii="Times New Roman" w:hAnsi="Times New Roman"/>
                <w:iCs/>
                <w:color w:val="BF8F00" w:themeColor="accent4" w:themeShade="BF"/>
                <w:szCs w:val="22"/>
              </w:rPr>
              <w:t>41,1</w:t>
            </w:r>
          </w:p>
        </w:tc>
        <w:tc>
          <w:tcPr>
            <w:tcW w:w="585" w:type="dxa"/>
            <w:tcBorders>
              <w:top w:val="single" w:sz="4" w:space="0" w:color="auto"/>
              <w:left w:val="single" w:sz="6" w:space="0" w:color="auto"/>
              <w:bottom w:val="single" w:sz="4" w:space="0" w:color="auto"/>
              <w:right w:val="single" w:sz="2" w:space="0" w:color="auto"/>
            </w:tcBorders>
            <w:shd w:val="clear" w:color="auto" w:fill="FFFFFF"/>
            <w:tcMar>
              <w:left w:w="0" w:type="dxa"/>
              <w:right w:w="198" w:type="dxa"/>
            </w:tcMar>
            <w:vAlign w:val="center"/>
          </w:tcPr>
          <w:p w14:paraId="0569C73E" w14:textId="48BA7444" w:rsidR="005C1A83"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r>
              <w:rPr>
                <w:rFonts w:ascii="Times New Roman" w:hAnsi="Times New Roman"/>
                <w:b/>
                <w:szCs w:val="22"/>
              </w:rPr>
              <w:t>21</w:t>
            </w:r>
          </w:p>
        </w:tc>
        <w:tc>
          <w:tcPr>
            <w:tcW w:w="803" w:type="dxa"/>
            <w:tcBorders>
              <w:top w:val="single" w:sz="4" w:space="0" w:color="auto"/>
              <w:left w:val="single" w:sz="6" w:space="0" w:color="auto"/>
              <w:bottom w:val="single" w:sz="4" w:space="0" w:color="auto"/>
              <w:right w:val="single" w:sz="6" w:space="0" w:color="auto"/>
            </w:tcBorders>
            <w:shd w:val="clear" w:color="auto" w:fill="FFFFFF"/>
            <w:tcMar>
              <w:left w:w="0" w:type="dxa"/>
              <w:right w:w="0" w:type="dxa"/>
            </w:tcMar>
            <w:vAlign w:val="center"/>
          </w:tcPr>
          <w:p w14:paraId="460D3B23" w14:textId="63531AC8" w:rsidR="005C1A83"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Pr>
                <w:rFonts w:ascii="Times New Roman" w:hAnsi="Times New Roman"/>
                <w:szCs w:val="22"/>
              </w:rPr>
              <w:t>4,0-4,5</w:t>
            </w:r>
          </w:p>
        </w:tc>
        <w:tc>
          <w:tcPr>
            <w:tcW w:w="807" w:type="dxa"/>
            <w:tcBorders>
              <w:top w:val="single" w:sz="4" w:space="0" w:color="auto"/>
              <w:left w:val="single" w:sz="6" w:space="0" w:color="auto"/>
              <w:bottom w:val="single" w:sz="4" w:space="0" w:color="auto"/>
              <w:right w:val="single" w:sz="6" w:space="0" w:color="auto"/>
            </w:tcBorders>
            <w:shd w:val="clear" w:color="auto" w:fill="FFFFFF"/>
            <w:tcMar>
              <w:left w:w="0" w:type="dxa"/>
            </w:tcMar>
            <w:vAlign w:val="center"/>
          </w:tcPr>
          <w:p w14:paraId="04A28E9A" w14:textId="03E28072"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i/>
                <w:iCs/>
                <w:szCs w:val="22"/>
              </w:rPr>
              <w:t>35</w:t>
            </w:r>
          </w:p>
        </w:tc>
        <w:tc>
          <w:tcPr>
            <w:tcW w:w="749" w:type="dxa"/>
            <w:tcBorders>
              <w:top w:val="single" w:sz="4" w:space="0" w:color="auto"/>
              <w:left w:val="single" w:sz="6" w:space="0" w:color="auto"/>
              <w:bottom w:val="single" w:sz="4" w:space="0" w:color="auto"/>
              <w:right w:val="single" w:sz="6" w:space="0" w:color="auto"/>
            </w:tcBorders>
            <w:shd w:val="clear" w:color="auto" w:fill="FFFFFF"/>
            <w:tcMar>
              <w:left w:w="0" w:type="dxa"/>
              <w:right w:w="85" w:type="dxa"/>
            </w:tcMar>
            <w:vAlign w:val="center"/>
          </w:tcPr>
          <w:p w14:paraId="6B455819" w14:textId="13804C8A"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03</w:t>
            </w:r>
            <w:r w:rsidRPr="0069227A">
              <w:rPr>
                <w:rFonts w:ascii="Times New Roman" w:hAnsi="Times New Roman"/>
                <w:i/>
                <w:iCs/>
                <w:color w:val="FFFFFF" w:themeColor="background1"/>
                <w:szCs w:val="22"/>
              </w:rPr>
              <w:t>0</w:t>
            </w:r>
          </w:p>
        </w:tc>
        <w:tc>
          <w:tcPr>
            <w:tcW w:w="838" w:type="dxa"/>
            <w:tcBorders>
              <w:top w:val="single" w:sz="4" w:space="0" w:color="auto"/>
              <w:left w:val="single" w:sz="6" w:space="0" w:color="auto"/>
              <w:bottom w:val="single" w:sz="4" w:space="0" w:color="auto"/>
              <w:right w:val="single" w:sz="6" w:space="0" w:color="auto"/>
            </w:tcBorders>
            <w:shd w:val="clear" w:color="auto" w:fill="FFFFFF"/>
            <w:tcMar>
              <w:left w:w="0" w:type="dxa"/>
              <w:right w:w="57" w:type="dxa"/>
            </w:tcMar>
            <w:vAlign w:val="center"/>
          </w:tcPr>
          <w:p w14:paraId="5E51B316" w14:textId="3C05032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single" w:sz="4" w:space="0" w:color="auto"/>
              <w:right w:val="nil"/>
            </w:tcBorders>
            <w:shd w:val="clear" w:color="auto" w:fill="FFFFFF"/>
            <w:tcMar>
              <w:left w:w="0" w:type="dxa"/>
              <w:right w:w="57" w:type="dxa"/>
            </w:tcMar>
            <w:vAlign w:val="center"/>
          </w:tcPr>
          <w:p w14:paraId="7F504481" w14:textId="77777777"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5C1A83" w:rsidRPr="005E1D53" w14:paraId="08D5DE4E" w14:textId="33D21087" w:rsidTr="005C1A83">
        <w:trPr>
          <w:trHeight w:hRule="exact" w:val="340"/>
          <w:jc w:val="right"/>
        </w:trPr>
        <w:tc>
          <w:tcPr>
            <w:tcW w:w="578" w:type="dxa"/>
            <w:tcBorders>
              <w:top w:val="nil"/>
              <w:left w:val="nil"/>
              <w:bottom w:val="single" w:sz="4" w:space="0" w:color="auto"/>
              <w:right w:val="single" w:sz="4" w:space="0" w:color="auto"/>
            </w:tcBorders>
            <w:shd w:val="clear" w:color="auto" w:fill="FFFFFF"/>
            <w:tcMar>
              <w:left w:w="28" w:type="dxa"/>
              <w:right w:w="198" w:type="dxa"/>
            </w:tcMar>
            <w:vAlign w:val="center"/>
          </w:tcPr>
          <w:p w14:paraId="1AF2D61F" w14:textId="1053CB7A" w:rsidR="005C1A83" w:rsidRPr="00B5545C" w:rsidRDefault="005C1A83" w:rsidP="005C1A83">
            <w:pPr>
              <w:tabs>
                <w:tab w:val="center" w:pos="227"/>
                <w:tab w:val="center" w:pos="623"/>
                <w:tab w:val="left" w:pos="849"/>
                <w:tab w:val="left" w:pos="1757"/>
                <w:tab w:val="center" w:pos="5102"/>
                <w:tab w:val="center" w:pos="5498"/>
                <w:tab w:val="left" w:pos="5725"/>
                <w:tab w:val="left" w:pos="6632"/>
              </w:tabs>
              <w:spacing w:before="0" w:after="0" w:line="216" w:lineRule="auto"/>
              <w:ind w:left="0"/>
              <w:jc w:val="right"/>
              <w:rPr>
                <w:rFonts w:ascii="Times New Roman" w:hAnsi="Times New Roman"/>
                <w:b/>
                <w:szCs w:val="22"/>
              </w:rPr>
            </w:pP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10D359B" w14:textId="236F4162" w:rsidR="005C1A83" w:rsidRPr="00CA0562" w:rsidRDefault="005C1A83" w:rsidP="005C1A83">
            <w:pPr>
              <w:tabs>
                <w:tab w:val="center" w:pos="293"/>
                <w:tab w:val="left" w:pos="849"/>
                <w:tab w:val="left" w:pos="1757"/>
                <w:tab w:val="center" w:pos="5102"/>
                <w:tab w:val="center" w:pos="5498"/>
                <w:tab w:val="left" w:pos="5725"/>
                <w:tab w:val="left" w:pos="6632"/>
              </w:tabs>
              <w:spacing w:before="0" w:after="0" w:line="216" w:lineRule="auto"/>
              <w:ind w:left="0"/>
              <w:jc w:val="center"/>
              <w:rPr>
                <w:rFonts w:ascii="Times New Roman" w:hAnsi="Times New Roman"/>
                <w:szCs w:val="22"/>
              </w:rPr>
            </w:pPr>
            <w:r w:rsidRPr="00CA0562">
              <w:rPr>
                <w:rFonts w:ascii="Times New Roman" w:hAnsi="Times New Roman"/>
                <w:szCs w:val="22"/>
              </w:rPr>
              <w:t>3,5-4,0</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22CE6D0D" w14:textId="2D6FFCF5"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
                <w:iCs/>
                <w:szCs w:val="22"/>
              </w:rPr>
            </w:pPr>
            <w:r>
              <w:rPr>
                <w:rFonts w:ascii="Times New Roman" w:hAnsi="Times New Roman"/>
                <w:b/>
                <w:iCs/>
                <w:color w:val="FF0000"/>
                <w:szCs w:val="22"/>
              </w:rPr>
              <w:t>76</w:t>
            </w:r>
            <w:r w:rsidRPr="0069227A">
              <w:rPr>
                <w:rFonts w:ascii="Times New Roman" w:hAnsi="Times New Roman"/>
                <w:b/>
                <w:iCs/>
                <w:color w:val="FF0000"/>
                <w:szCs w:val="22"/>
              </w:rPr>
              <w:t>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643A5B5F" w14:textId="39D0F948"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063</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2DD02893" w14:textId="650E35F5" w:rsidR="005C1A83" w:rsidRPr="000C5CE8"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21</w:t>
            </w:r>
            <w:r w:rsidRPr="0007671F">
              <w:rPr>
                <w:rFonts w:ascii="Times New Roman" w:hAnsi="Times New Roman"/>
                <w:i/>
                <w:iCs/>
                <w:color w:val="FFFFFF" w:themeColor="background1"/>
                <w:szCs w:val="22"/>
              </w:rPr>
              <w:t>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25B159CF" w14:textId="77777777" w:rsidR="005C1A83" w:rsidRPr="00360716"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iCs/>
                <w:szCs w:val="22"/>
              </w:rPr>
            </w:pPr>
          </w:p>
        </w:tc>
        <w:tc>
          <w:tcPr>
            <w:tcW w:w="585" w:type="dxa"/>
            <w:tcBorders>
              <w:top w:val="single" w:sz="4" w:space="0" w:color="auto"/>
              <w:left w:val="single" w:sz="6" w:space="0" w:color="auto"/>
              <w:bottom w:val="double" w:sz="6" w:space="0" w:color="auto"/>
              <w:right w:val="single" w:sz="2" w:space="0" w:color="auto"/>
            </w:tcBorders>
            <w:shd w:val="clear" w:color="auto" w:fill="FFFFFF"/>
            <w:tcMar>
              <w:left w:w="0" w:type="dxa"/>
              <w:right w:w="198" w:type="dxa"/>
            </w:tcMar>
            <w:vAlign w:val="center"/>
          </w:tcPr>
          <w:p w14:paraId="676BBF13" w14:textId="02F5DEBA"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b/>
                <w:szCs w:val="22"/>
              </w:rPr>
              <w:t>22</w:t>
            </w:r>
          </w:p>
        </w:tc>
        <w:tc>
          <w:tcPr>
            <w:tcW w:w="803" w:type="dxa"/>
            <w:tcBorders>
              <w:top w:val="single" w:sz="4" w:space="0" w:color="auto"/>
              <w:left w:val="single" w:sz="6" w:space="0" w:color="auto"/>
              <w:bottom w:val="double" w:sz="6" w:space="0" w:color="auto"/>
              <w:right w:val="single" w:sz="6" w:space="0" w:color="auto"/>
            </w:tcBorders>
            <w:shd w:val="clear" w:color="auto" w:fill="FFFFFF"/>
            <w:tcMar>
              <w:left w:w="0" w:type="dxa"/>
              <w:right w:w="0" w:type="dxa"/>
            </w:tcMar>
            <w:vAlign w:val="center"/>
          </w:tcPr>
          <w:p w14:paraId="13351878" w14:textId="471993F7" w:rsidR="005C1A83" w:rsidRPr="00BD421C" w:rsidRDefault="005C1A83" w:rsidP="005C1A83">
            <w:pPr>
              <w:tabs>
                <w:tab w:val="left" w:pos="1757"/>
                <w:tab w:val="center" w:pos="5102"/>
                <w:tab w:val="center" w:pos="5498"/>
                <w:tab w:val="left" w:pos="5725"/>
                <w:tab w:val="left" w:pos="6632"/>
              </w:tabs>
              <w:spacing w:before="0" w:after="0" w:line="216" w:lineRule="auto"/>
              <w:ind w:left="0"/>
              <w:jc w:val="center"/>
              <w:rPr>
                <w:rFonts w:ascii="Times New Roman" w:hAnsi="Times New Roman"/>
                <w:b/>
                <w:iCs/>
                <w:szCs w:val="22"/>
              </w:rPr>
            </w:pPr>
            <w:r>
              <w:rPr>
                <w:rFonts w:ascii="Times New Roman" w:hAnsi="Times New Roman"/>
                <w:szCs w:val="22"/>
              </w:rPr>
              <w:t>3,5-4,0</w:t>
            </w:r>
          </w:p>
        </w:tc>
        <w:tc>
          <w:tcPr>
            <w:tcW w:w="807" w:type="dxa"/>
            <w:tcBorders>
              <w:top w:val="single" w:sz="4" w:space="0" w:color="auto"/>
              <w:left w:val="single" w:sz="6" w:space="0" w:color="auto"/>
              <w:bottom w:val="double" w:sz="6" w:space="0" w:color="auto"/>
              <w:right w:val="single" w:sz="6" w:space="0" w:color="auto"/>
            </w:tcBorders>
            <w:shd w:val="clear" w:color="auto" w:fill="FFFFFF"/>
            <w:tcMar>
              <w:left w:w="0" w:type="dxa"/>
            </w:tcMar>
            <w:vAlign w:val="center"/>
          </w:tcPr>
          <w:p w14:paraId="0A1A6022" w14:textId="421A0433"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30</w:t>
            </w:r>
          </w:p>
        </w:tc>
        <w:tc>
          <w:tcPr>
            <w:tcW w:w="749" w:type="dxa"/>
            <w:tcBorders>
              <w:top w:val="single" w:sz="4" w:space="0" w:color="auto"/>
              <w:left w:val="single" w:sz="6" w:space="0" w:color="auto"/>
              <w:bottom w:val="double" w:sz="6" w:space="0" w:color="auto"/>
              <w:right w:val="single" w:sz="6" w:space="0" w:color="auto"/>
            </w:tcBorders>
            <w:shd w:val="clear" w:color="auto" w:fill="FFFFFF"/>
            <w:tcMar>
              <w:left w:w="0" w:type="dxa"/>
              <w:right w:w="85" w:type="dxa"/>
            </w:tcMar>
            <w:vAlign w:val="center"/>
          </w:tcPr>
          <w:p w14:paraId="3A687443" w14:textId="6820EFDF"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sidRPr="00970C0D">
              <w:rPr>
                <w:rFonts w:ascii="Times New Roman" w:hAnsi="Times New Roman"/>
                <w:iCs/>
                <w:szCs w:val="22"/>
              </w:rPr>
              <w:t>0,</w:t>
            </w:r>
            <w:r>
              <w:rPr>
                <w:rFonts w:ascii="Times New Roman" w:hAnsi="Times New Roman"/>
                <w:iCs/>
                <w:szCs w:val="22"/>
              </w:rPr>
              <w:t>642</w:t>
            </w:r>
          </w:p>
        </w:tc>
        <w:tc>
          <w:tcPr>
            <w:tcW w:w="838" w:type="dxa"/>
            <w:tcBorders>
              <w:top w:val="single" w:sz="4" w:space="0" w:color="auto"/>
              <w:left w:val="single" w:sz="6" w:space="0" w:color="auto"/>
              <w:bottom w:val="double" w:sz="6" w:space="0" w:color="auto"/>
              <w:right w:val="single" w:sz="6" w:space="0" w:color="auto"/>
            </w:tcBorders>
            <w:shd w:val="clear" w:color="auto" w:fill="FFFFFF"/>
            <w:tcMar>
              <w:left w:w="0" w:type="dxa"/>
              <w:right w:w="57" w:type="dxa"/>
            </w:tcMar>
            <w:vAlign w:val="center"/>
          </w:tcPr>
          <w:p w14:paraId="4E95DE29" w14:textId="7DB48A7A"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35" w:type="dxa"/>
            <w:tcBorders>
              <w:top w:val="single" w:sz="4" w:space="0" w:color="auto"/>
              <w:left w:val="single" w:sz="6" w:space="0" w:color="auto"/>
              <w:bottom w:val="double" w:sz="6" w:space="0" w:color="auto"/>
              <w:right w:val="nil"/>
            </w:tcBorders>
            <w:shd w:val="clear" w:color="auto" w:fill="FFFFFF"/>
            <w:tcMar>
              <w:left w:w="0" w:type="dxa"/>
              <w:right w:w="57" w:type="dxa"/>
            </w:tcMar>
            <w:vAlign w:val="center"/>
          </w:tcPr>
          <w:p w14:paraId="1CD0D047" w14:textId="52CE4765" w:rsidR="005C1A83" w:rsidRPr="00BD421C" w:rsidRDefault="005C1A83" w:rsidP="005C1A83">
            <w:pPr>
              <w:tabs>
                <w:tab w:val="left" w:pos="1757"/>
                <w:tab w:val="center" w:pos="5102"/>
                <w:tab w:val="center" w:pos="5498"/>
                <w:tab w:val="left" w:pos="5725"/>
                <w:tab w:val="left" w:pos="6632"/>
              </w:tabs>
              <w:spacing w:before="0" w:after="0" w:line="216" w:lineRule="auto"/>
              <w:ind w:left="0"/>
              <w:jc w:val="right"/>
              <w:rPr>
                <w:rFonts w:ascii="Times New Roman" w:hAnsi="Times New Roman"/>
                <w:b/>
                <w:iCs/>
                <w:szCs w:val="22"/>
              </w:rPr>
            </w:pPr>
          </w:p>
        </w:tc>
      </w:tr>
      <w:tr w:rsidR="00B5545C" w:rsidRPr="00E57A88" w14:paraId="12CA58AB" w14:textId="11D30757" w:rsidTr="0012320E">
        <w:trPr>
          <w:trHeight w:hRule="exact" w:val="340"/>
          <w:jc w:val="right"/>
        </w:trPr>
        <w:tc>
          <w:tcPr>
            <w:tcW w:w="578" w:type="dxa"/>
            <w:tcBorders>
              <w:top w:val="single" w:sz="4" w:space="0" w:color="auto"/>
              <w:left w:val="nil"/>
              <w:bottom w:val="single" w:sz="4" w:space="0" w:color="auto"/>
              <w:right w:val="single" w:sz="4" w:space="0" w:color="auto"/>
            </w:tcBorders>
            <w:shd w:val="clear" w:color="auto" w:fill="FFFFFF"/>
            <w:tcMar>
              <w:left w:w="28" w:type="dxa"/>
              <w:right w:w="198" w:type="dxa"/>
            </w:tcMar>
            <w:vAlign w:val="center"/>
          </w:tcPr>
          <w:p w14:paraId="2B4A499D" w14:textId="5D23DB28" w:rsidR="001D1500" w:rsidRPr="00B5545C" w:rsidRDefault="001D1500" w:rsidP="00B5545C">
            <w:pPr>
              <w:spacing w:before="0" w:after="0" w:line="216" w:lineRule="auto"/>
              <w:ind w:left="0"/>
              <w:jc w:val="right"/>
              <w:rPr>
                <w:rFonts w:ascii="Times New Roman" w:hAnsi="Times New Roman"/>
                <w:b/>
                <w:szCs w:val="22"/>
              </w:rPr>
            </w:pPr>
            <w:r w:rsidRPr="00B5545C">
              <w:rPr>
                <w:rFonts w:ascii="Times New Roman" w:hAnsi="Times New Roman"/>
                <w:b/>
                <w:szCs w:val="22"/>
              </w:rPr>
              <w:t>10</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FBE14AE" w14:textId="0AD50BBD" w:rsidR="001D1500" w:rsidRPr="00CA0562" w:rsidRDefault="001D1500" w:rsidP="001D1500">
            <w:pPr>
              <w:spacing w:before="0" w:after="0" w:line="216" w:lineRule="auto"/>
              <w:ind w:left="0"/>
              <w:jc w:val="center"/>
              <w:rPr>
                <w:rFonts w:ascii="Times New Roman" w:hAnsi="Times New Roman"/>
                <w:szCs w:val="22"/>
              </w:rPr>
            </w:pPr>
            <w:r w:rsidRPr="00CA0562">
              <w:rPr>
                <w:rFonts w:ascii="Times New Roman" w:hAnsi="Times New Roman"/>
                <w:szCs w:val="22"/>
              </w:rPr>
              <w:t>2,5-3,0</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0A2C0F7C" w14:textId="0E18529D" w:rsidR="001D1500" w:rsidRPr="00E57A88" w:rsidRDefault="001D1500" w:rsidP="001D1500">
            <w:pPr>
              <w:spacing w:before="0" w:after="0" w:line="216" w:lineRule="auto"/>
              <w:ind w:left="0"/>
              <w:jc w:val="right"/>
              <w:rPr>
                <w:rFonts w:ascii="Times New Roman" w:hAnsi="Times New Roman"/>
                <w:color w:val="000000"/>
                <w:szCs w:val="22"/>
              </w:rPr>
            </w:pPr>
            <w:r w:rsidRPr="00DC5463">
              <w:rPr>
                <w:rFonts w:ascii="Times New Roman" w:hAnsi="Times New Roman"/>
                <w:i/>
                <w:iCs/>
                <w:szCs w:val="22"/>
              </w:rPr>
              <w:t>&lt;20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575ACB55" w14:textId="37DA79F7" w:rsidR="001D1500" w:rsidRPr="00E57A88" w:rsidRDefault="001D1500" w:rsidP="001D1500">
            <w:pPr>
              <w:spacing w:before="0" w:after="0" w:line="216" w:lineRule="auto"/>
              <w:ind w:left="0"/>
              <w:jc w:val="right"/>
              <w:rPr>
                <w:rFonts w:ascii="Times New Roman" w:hAnsi="Times New Roman"/>
                <w:i/>
                <w:iCs/>
                <w:color w:val="000000"/>
                <w:szCs w:val="22"/>
              </w:rPr>
            </w:pPr>
            <w:r w:rsidRPr="000C5CE8">
              <w:rPr>
                <w:rFonts w:ascii="Times New Roman" w:hAnsi="Times New Roman"/>
                <w:i/>
                <w:iCs/>
                <w:szCs w:val="22"/>
              </w:rPr>
              <w:t>0,</w:t>
            </w:r>
            <w:r>
              <w:rPr>
                <w:rFonts w:ascii="Times New Roman" w:hAnsi="Times New Roman"/>
                <w:i/>
                <w:iCs/>
                <w:szCs w:val="22"/>
              </w:rPr>
              <w:t>033</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51375A10" w14:textId="0BB02574" w:rsidR="001D1500" w:rsidRPr="00E57A88" w:rsidRDefault="001D1500" w:rsidP="001D1500">
            <w:pPr>
              <w:spacing w:before="0" w:after="0" w:line="216" w:lineRule="auto"/>
              <w:ind w:left="0"/>
              <w:jc w:val="right"/>
              <w:rPr>
                <w:rFonts w:ascii="Times New Roman" w:hAnsi="Times New Roman"/>
                <w:color w:val="000000"/>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5386FE04" w14:textId="7439AD7D" w:rsidR="001D1500" w:rsidRPr="00E57A88" w:rsidRDefault="001D1500" w:rsidP="001D1500">
            <w:pPr>
              <w:spacing w:before="0" w:after="0" w:line="216" w:lineRule="auto"/>
              <w:ind w:left="0"/>
              <w:jc w:val="right"/>
              <w:rPr>
                <w:rFonts w:ascii="Times New Roman" w:hAnsi="Times New Roman"/>
                <w:color w:val="000000"/>
                <w:szCs w:val="22"/>
              </w:rPr>
            </w:pPr>
          </w:p>
        </w:tc>
        <w:tc>
          <w:tcPr>
            <w:tcW w:w="585" w:type="dxa"/>
            <w:tcBorders>
              <w:top w:val="double" w:sz="6" w:space="0" w:color="auto"/>
              <w:left w:val="single" w:sz="6" w:space="0" w:color="auto"/>
              <w:bottom w:val="single" w:sz="8" w:space="0" w:color="auto"/>
              <w:right w:val="nil"/>
            </w:tcBorders>
            <w:shd w:val="clear" w:color="auto" w:fill="FFFFFF"/>
            <w:tcMar>
              <w:left w:w="0" w:type="dxa"/>
              <w:bottom w:w="28" w:type="dxa"/>
              <w:right w:w="28" w:type="dxa"/>
            </w:tcMar>
            <w:vAlign w:val="center"/>
          </w:tcPr>
          <w:p w14:paraId="2D2BD3F5" w14:textId="656A5FB8" w:rsidR="001D1500" w:rsidRPr="00BD421C" w:rsidRDefault="001D1500" w:rsidP="001D1500">
            <w:pPr>
              <w:spacing w:before="0" w:after="0" w:line="216" w:lineRule="auto"/>
              <w:ind w:left="0"/>
              <w:jc w:val="right"/>
              <w:rPr>
                <w:rFonts w:ascii="Times New Roman" w:hAnsi="Times New Roman"/>
                <w:b/>
                <w:color w:val="000000"/>
                <w:szCs w:val="22"/>
              </w:rPr>
            </w:pPr>
          </w:p>
        </w:tc>
        <w:tc>
          <w:tcPr>
            <w:tcW w:w="803" w:type="dxa"/>
            <w:tcBorders>
              <w:top w:val="double" w:sz="6" w:space="0" w:color="auto"/>
              <w:left w:val="nil"/>
              <w:bottom w:val="single" w:sz="8" w:space="0" w:color="auto"/>
              <w:right w:val="single" w:sz="4" w:space="0" w:color="auto"/>
            </w:tcBorders>
            <w:shd w:val="clear" w:color="auto" w:fill="FFFFFF"/>
            <w:tcMar>
              <w:left w:w="0" w:type="dxa"/>
              <w:right w:w="28" w:type="dxa"/>
            </w:tcMar>
            <w:vAlign w:val="center"/>
          </w:tcPr>
          <w:p w14:paraId="32C20D46" w14:textId="7B6ED18F" w:rsidR="001D1500" w:rsidRPr="00BD421C" w:rsidRDefault="001D1500" w:rsidP="001D1500">
            <w:pPr>
              <w:spacing w:before="0" w:after="0" w:line="216" w:lineRule="auto"/>
              <w:ind w:left="0"/>
              <w:jc w:val="right"/>
              <w:rPr>
                <w:rFonts w:ascii="Times New Roman" w:hAnsi="Times New Roman"/>
                <w:b/>
                <w:i/>
                <w:iCs/>
                <w:color w:val="000000"/>
                <w:szCs w:val="22"/>
              </w:rPr>
            </w:pPr>
            <w:r>
              <w:rPr>
                <w:rFonts w:ascii="Times New Roman" w:hAnsi="Times New Roman"/>
                <w:szCs w:val="22"/>
              </w:rPr>
              <w:t>s</w:t>
            </w:r>
            <w:r w:rsidRPr="00E57A88">
              <w:rPr>
                <w:rFonts w:ascii="Times New Roman" w:hAnsi="Times New Roman"/>
                <w:szCs w:val="22"/>
              </w:rPr>
              <w:t>ihtarv</w:t>
            </w:r>
            <w:r>
              <w:rPr>
                <w:rFonts w:ascii="Times New Roman" w:hAnsi="Times New Roman"/>
                <w:szCs w:val="22"/>
              </w:rPr>
              <w:t>:</w:t>
            </w:r>
          </w:p>
        </w:tc>
        <w:tc>
          <w:tcPr>
            <w:tcW w:w="807" w:type="dxa"/>
            <w:tcBorders>
              <w:top w:val="double" w:sz="6" w:space="0" w:color="auto"/>
              <w:left w:val="single" w:sz="4" w:space="0" w:color="auto"/>
              <w:bottom w:val="single" w:sz="8" w:space="0" w:color="auto"/>
              <w:right w:val="single" w:sz="4" w:space="0" w:color="auto"/>
            </w:tcBorders>
            <w:shd w:val="clear" w:color="auto" w:fill="FFFFFF"/>
            <w:tcMar>
              <w:right w:w="113" w:type="dxa"/>
            </w:tcMar>
            <w:vAlign w:val="center"/>
          </w:tcPr>
          <w:p w14:paraId="1CD93000" w14:textId="758F723F" w:rsidR="001D1500" w:rsidRPr="00BD421C" w:rsidRDefault="001D1500" w:rsidP="001D1500">
            <w:pPr>
              <w:spacing w:before="0" w:after="0" w:line="216" w:lineRule="auto"/>
              <w:ind w:left="0"/>
              <w:jc w:val="right"/>
              <w:rPr>
                <w:rFonts w:ascii="Times New Roman" w:hAnsi="Times New Roman"/>
                <w:b/>
                <w:i/>
                <w:iCs/>
                <w:color w:val="000000"/>
                <w:szCs w:val="22"/>
              </w:rPr>
            </w:pPr>
            <w:r w:rsidRPr="00E57A88">
              <w:rPr>
                <w:rFonts w:ascii="Times New Roman" w:hAnsi="Times New Roman"/>
                <w:i/>
                <w:iCs/>
                <w:color w:val="000000"/>
                <w:szCs w:val="22"/>
              </w:rPr>
              <w:t>100</w:t>
            </w:r>
          </w:p>
        </w:tc>
        <w:tc>
          <w:tcPr>
            <w:tcW w:w="749" w:type="dxa"/>
            <w:tcBorders>
              <w:top w:val="double" w:sz="6" w:space="0" w:color="auto"/>
              <w:left w:val="single" w:sz="4" w:space="0" w:color="auto"/>
              <w:bottom w:val="single" w:sz="8" w:space="0" w:color="auto"/>
              <w:right w:val="single" w:sz="4" w:space="0" w:color="auto"/>
            </w:tcBorders>
            <w:shd w:val="clear" w:color="auto" w:fill="FFFFFF"/>
            <w:vAlign w:val="center"/>
          </w:tcPr>
          <w:p w14:paraId="5B1D9E53" w14:textId="1B1EDDA4" w:rsidR="001D1500" w:rsidRPr="00BD421C" w:rsidRDefault="001D1500" w:rsidP="001D1500">
            <w:pPr>
              <w:spacing w:before="0" w:after="0" w:line="216" w:lineRule="auto"/>
              <w:ind w:left="0"/>
              <w:jc w:val="right"/>
              <w:rPr>
                <w:rFonts w:ascii="Times New Roman" w:hAnsi="Times New Roman"/>
                <w:b/>
                <w:i/>
                <w:iCs/>
                <w:color w:val="000000"/>
                <w:szCs w:val="22"/>
              </w:rPr>
            </w:pPr>
            <w:r>
              <w:rPr>
                <w:rFonts w:ascii="Times New Roman" w:hAnsi="Times New Roman"/>
                <w:i/>
                <w:iCs/>
                <w:color w:val="000000"/>
                <w:szCs w:val="22"/>
              </w:rPr>
              <w:t>0,1</w:t>
            </w:r>
            <w:r w:rsidRPr="00BC331A">
              <w:rPr>
                <w:rFonts w:ascii="Times New Roman" w:hAnsi="Times New Roman"/>
                <w:i/>
                <w:iCs/>
                <w:color w:val="FFFFFF" w:themeColor="background1"/>
                <w:szCs w:val="22"/>
              </w:rPr>
              <w:t>00</w:t>
            </w:r>
          </w:p>
        </w:tc>
        <w:tc>
          <w:tcPr>
            <w:tcW w:w="838" w:type="dxa"/>
            <w:tcBorders>
              <w:top w:val="double" w:sz="6" w:space="0" w:color="auto"/>
              <w:left w:val="single" w:sz="4" w:space="0" w:color="auto"/>
              <w:bottom w:val="single" w:sz="8" w:space="0" w:color="auto"/>
              <w:right w:val="single" w:sz="4" w:space="0" w:color="auto"/>
            </w:tcBorders>
            <w:shd w:val="clear" w:color="auto" w:fill="FFFFFF"/>
            <w:tcMar>
              <w:right w:w="57" w:type="dxa"/>
            </w:tcMar>
            <w:vAlign w:val="center"/>
          </w:tcPr>
          <w:p w14:paraId="3B4689A3" w14:textId="0A299D18" w:rsidR="001D1500" w:rsidRPr="00BD421C" w:rsidRDefault="001D1500" w:rsidP="001D1500">
            <w:pPr>
              <w:spacing w:before="0" w:after="0" w:line="216" w:lineRule="auto"/>
              <w:ind w:left="0"/>
              <w:jc w:val="right"/>
              <w:rPr>
                <w:rFonts w:ascii="Times New Roman" w:hAnsi="Times New Roman"/>
                <w:b/>
                <w:i/>
                <w:iCs/>
                <w:color w:val="000000"/>
                <w:szCs w:val="22"/>
              </w:rPr>
            </w:pPr>
            <w:r>
              <w:rPr>
                <w:rFonts w:ascii="Times New Roman" w:hAnsi="Times New Roman"/>
                <w:i/>
                <w:iCs/>
                <w:color w:val="000000"/>
                <w:szCs w:val="22"/>
              </w:rPr>
              <w:t>1</w:t>
            </w:r>
            <w:r w:rsidRPr="00BC331A">
              <w:rPr>
                <w:rFonts w:ascii="Times New Roman" w:hAnsi="Times New Roman"/>
                <w:i/>
                <w:iCs/>
                <w:color w:val="FFFFFF" w:themeColor="background1"/>
                <w:szCs w:val="22"/>
              </w:rPr>
              <w:t>,000</w:t>
            </w:r>
          </w:p>
        </w:tc>
        <w:tc>
          <w:tcPr>
            <w:tcW w:w="735" w:type="dxa"/>
            <w:tcBorders>
              <w:top w:val="double" w:sz="6" w:space="0" w:color="auto"/>
              <w:left w:val="single" w:sz="4" w:space="0" w:color="auto"/>
              <w:bottom w:val="single" w:sz="8" w:space="0" w:color="auto"/>
              <w:right w:val="nil"/>
            </w:tcBorders>
            <w:shd w:val="clear" w:color="auto" w:fill="FFFFFF"/>
            <w:tcMar>
              <w:right w:w="57" w:type="dxa"/>
            </w:tcMar>
            <w:vAlign w:val="center"/>
          </w:tcPr>
          <w:p w14:paraId="67CD5C62" w14:textId="797C6440" w:rsidR="001D1500" w:rsidRPr="00BD421C" w:rsidRDefault="001D1500" w:rsidP="001D1500">
            <w:pPr>
              <w:spacing w:before="0" w:after="0" w:line="216" w:lineRule="auto"/>
              <w:ind w:left="0"/>
              <w:jc w:val="right"/>
              <w:rPr>
                <w:rFonts w:ascii="Times New Roman" w:hAnsi="Times New Roman"/>
                <w:b/>
                <w:i/>
                <w:iCs/>
                <w:color w:val="000000"/>
                <w:szCs w:val="22"/>
              </w:rPr>
            </w:pPr>
            <w:r>
              <w:rPr>
                <w:rFonts w:ascii="Times New Roman" w:hAnsi="Times New Roman"/>
                <w:i/>
                <w:iCs/>
                <w:color w:val="000000"/>
                <w:szCs w:val="22"/>
              </w:rPr>
              <w:t>5</w:t>
            </w:r>
            <w:r w:rsidRPr="00477A49">
              <w:rPr>
                <w:rFonts w:ascii="Times New Roman" w:hAnsi="Times New Roman"/>
                <w:i/>
                <w:iCs/>
                <w:color w:val="FFFFFF" w:themeColor="background1"/>
                <w:szCs w:val="22"/>
              </w:rPr>
              <w:t>,0</w:t>
            </w:r>
          </w:p>
        </w:tc>
      </w:tr>
      <w:tr w:rsidR="0081679C" w:rsidRPr="00E57A88" w14:paraId="481EAE53" w14:textId="4C5E1C41" w:rsidTr="0012320E">
        <w:trPr>
          <w:trHeight w:hRule="exact" w:val="340"/>
          <w:jc w:val="right"/>
        </w:trPr>
        <w:tc>
          <w:tcPr>
            <w:tcW w:w="578" w:type="dxa"/>
            <w:tcBorders>
              <w:top w:val="single" w:sz="4" w:space="0" w:color="auto"/>
              <w:left w:val="nil"/>
              <w:bottom w:val="nil"/>
              <w:right w:val="single" w:sz="4" w:space="0" w:color="auto"/>
            </w:tcBorders>
            <w:shd w:val="clear" w:color="auto" w:fill="FFFFFF"/>
            <w:tcMar>
              <w:left w:w="28" w:type="dxa"/>
              <w:right w:w="198" w:type="dxa"/>
            </w:tcMar>
            <w:vAlign w:val="center"/>
          </w:tcPr>
          <w:p w14:paraId="77B843F3" w14:textId="0C09FF87" w:rsidR="0081679C" w:rsidRPr="00B5545C" w:rsidRDefault="0081679C" w:rsidP="0081679C">
            <w:pPr>
              <w:spacing w:before="0" w:after="0" w:line="216" w:lineRule="auto"/>
              <w:ind w:left="0"/>
              <w:jc w:val="right"/>
              <w:rPr>
                <w:rFonts w:ascii="Times New Roman" w:hAnsi="Times New Roman"/>
                <w:b/>
                <w:w w:val="90"/>
                <w:szCs w:val="22"/>
              </w:rPr>
            </w:pPr>
            <w:r w:rsidRPr="00B5545C">
              <w:rPr>
                <w:rFonts w:ascii="Times New Roman" w:hAnsi="Times New Roman"/>
                <w:b/>
                <w:w w:val="90"/>
                <w:szCs w:val="22"/>
              </w:rPr>
              <w:t>12</w:t>
            </w:r>
          </w:p>
        </w:tc>
        <w:tc>
          <w:tcPr>
            <w:tcW w:w="8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313CB71" w14:textId="1A9F1139" w:rsidR="0081679C" w:rsidRPr="00CA0562" w:rsidRDefault="0081679C" w:rsidP="0081679C">
            <w:pPr>
              <w:spacing w:before="0" w:after="0" w:line="216" w:lineRule="auto"/>
              <w:ind w:left="0"/>
              <w:jc w:val="center"/>
              <w:rPr>
                <w:rFonts w:ascii="Times New Roman" w:hAnsi="Times New Roman"/>
                <w:szCs w:val="22"/>
              </w:rPr>
            </w:pPr>
            <w:r w:rsidRPr="00CA0562">
              <w:rPr>
                <w:rFonts w:ascii="Times New Roman" w:hAnsi="Times New Roman"/>
                <w:szCs w:val="22"/>
              </w:rPr>
              <w:t>1,5-2,0</w:t>
            </w:r>
          </w:p>
        </w:tc>
        <w:tc>
          <w:tcPr>
            <w:tcW w:w="798" w:type="dxa"/>
            <w:tcBorders>
              <w:top w:val="single" w:sz="4" w:space="0" w:color="auto"/>
              <w:left w:val="single" w:sz="4" w:space="0" w:color="auto"/>
              <w:bottom w:val="single" w:sz="4" w:space="0" w:color="auto"/>
              <w:right w:val="single" w:sz="4" w:space="0" w:color="auto"/>
            </w:tcBorders>
            <w:shd w:val="clear" w:color="auto" w:fill="FFFFFF"/>
            <w:tcMar>
              <w:left w:w="0" w:type="dxa"/>
              <w:right w:w="113" w:type="dxa"/>
            </w:tcMar>
            <w:vAlign w:val="center"/>
          </w:tcPr>
          <w:p w14:paraId="5970AC27" w14:textId="4B81F4E3" w:rsidR="0081679C" w:rsidRPr="002E246C" w:rsidRDefault="0081679C" w:rsidP="0081679C">
            <w:pPr>
              <w:spacing w:before="0" w:after="0" w:line="216" w:lineRule="auto"/>
              <w:ind w:left="0"/>
              <w:jc w:val="right"/>
              <w:rPr>
                <w:rFonts w:ascii="Times New Roman" w:hAnsi="Times New Roman"/>
                <w:color w:val="FF0000"/>
                <w:szCs w:val="22"/>
              </w:rPr>
            </w:pPr>
            <w:r>
              <w:rPr>
                <w:rFonts w:ascii="Times New Roman" w:hAnsi="Times New Roman"/>
                <w:iCs/>
                <w:color w:val="BF8F00" w:themeColor="accent4" w:themeShade="BF"/>
                <w:szCs w:val="22"/>
              </w:rPr>
              <w:t>2700</w:t>
            </w:r>
          </w:p>
        </w:tc>
        <w:tc>
          <w:tcPr>
            <w:tcW w:w="789"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528948FB" w14:textId="492D8493" w:rsidR="0081679C" w:rsidRPr="0081679C" w:rsidRDefault="0081679C" w:rsidP="0081679C">
            <w:pPr>
              <w:spacing w:before="0" w:after="0" w:line="216" w:lineRule="auto"/>
              <w:ind w:left="0"/>
              <w:jc w:val="right"/>
              <w:rPr>
                <w:rFonts w:ascii="Times New Roman" w:hAnsi="Times New Roman"/>
                <w:color w:val="FF0000"/>
                <w:szCs w:val="22"/>
              </w:rPr>
            </w:pPr>
            <w:r w:rsidRPr="0081679C">
              <w:rPr>
                <w:rFonts w:ascii="Times New Roman" w:hAnsi="Times New Roman"/>
                <w:iCs/>
                <w:color w:val="BF8F00" w:themeColor="accent4" w:themeShade="BF"/>
                <w:szCs w:val="22"/>
              </w:rPr>
              <w:t>2,031</w:t>
            </w:r>
          </w:p>
        </w:tc>
        <w:tc>
          <w:tcPr>
            <w:tcW w:w="836" w:type="dxa"/>
            <w:tcBorders>
              <w:top w:val="single" w:sz="4" w:space="0" w:color="auto"/>
              <w:left w:val="single" w:sz="4" w:space="0" w:color="auto"/>
              <w:bottom w:val="single" w:sz="4" w:space="0" w:color="auto"/>
              <w:right w:val="single" w:sz="4" w:space="0" w:color="auto"/>
            </w:tcBorders>
            <w:shd w:val="clear" w:color="auto" w:fill="FFFFFF"/>
            <w:tcMar>
              <w:left w:w="0" w:type="dxa"/>
              <w:right w:w="57" w:type="dxa"/>
            </w:tcMar>
            <w:vAlign w:val="center"/>
          </w:tcPr>
          <w:p w14:paraId="77C1A5D7" w14:textId="1D591A9D" w:rsidR="0081679C" w:rsidRPr="002E246C" w:rsidRDefault="0081679C" w:rsidP="0081679C">
            <w:pPr>
              <w:spacing w:before="0" w:after="0" w:line="216" w:lineRule="auto"/>
              <w:ind w:left="0"/>
              <w:jc w:val="right"/>
              <w:rPr>
                <w:rFonts w:ascii="Times New Roman" w:hAnsi="Times New Roman"/>
                <w:iCs/>
                <w:color w:val="FF0000"/>
                <w:szCs w:val="22"/>
              </w:rPr>
            </w:pPr>
            <w:r>
              <w:rPr>
                <w:rFonts w:ascii="Times New Roman" w:hAnsi="Times New Roman"/>
                <w:i/>
                <w:iCs/>
                <w:szCs w:val="22"/>
              </w:rPr>
              <w:t>&lt;</w:t>
            </w:r>
            <w:r w:rsidRPr="000C5CE8">
              <w:rPr>
                <w:rFonts w:ascii="Times New Roman" w:hAnsi="Times New Roman"/>
                <w:i/>
                <w:iCs/>
                <w:szCs w:val="22"/>
              </w:rPr>
              <w:t>0,1</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4" w:space="0" w:color="auto"/>
              <w:right w:val="double" w:sz="6" w:space="0" w:color="auto"/>
            </w:tcBorders>
            <w:shd w:val="clear" w:color="auto" w:fill="FFFFFF"/>
            <w:tcMar>
              <w:left w:w="0" w:type="dxa"/>
              <w:right w:w="57" w:type="dxa"/>
            </w:tcMar>
            <w:vAlign w:val="center"/>
          </w:tcPr>
          <w:p w14:paraId="5B040F15" w14:textId="5C1E97B9" w:rsidR="0081679C" w:rsidRPr="002E246C" w:rsidRDefault="0081679C" w:rsidP="0081679C">
            <w:pPr>
              <w:spacing w:before="0" w:after="0" w:line="216" w:lineRule="auto"/>
              <w:ind w:left="0"/>
              <w:jc w:val="right"/>
              <w:rPr>
                <w:rFonts w:ascii="Times New Roman" w:hAnsi="Times New Roman"/>
                <w:color w:val="FF0000"/>
                <w:szCs w:val="22"/>
              </w:rPr>
            </w:pPr>
          </w:p>
        </w:tc>
        <w:tc>
          <w:tcPr>
            <w:tcW w:w="585" w:type="dxa"/>
            <w:tcBorders>
              <w:top w:val="single" w:sz="8" w:space="0" w:color="auto"/>
              <w:left w:val="single" w:sz="6" w:space="0" w:color="auto"/>
              <w:bottom w:val="single" w:sz="8" w:space="0" w:color="auto"/>
              <w:right w:val="nil"/>
            </w:tcBorders>
            <w:shd w:val="clear" w:color="auto" w:fill="FFFFFF"/>
            <w:tcMar>
              <w:left w:w="0" w:type="dxa"/>
              <w:right w:w="28" w:type="dxa"/>
            </w:tcMar>
            <w:tcFitText/>
            <w:vAlign w:val="center"/>
          </w:tcPr>
          <w:p w14:paraId="77476909" w14:textId="341EF6D8" w:rsidR="0081679C" w:rsidRPr="00BD421C" w:rsidRDefault="0081679C" w:rsidP="0081679C">
            <w:pPr>
              <w:spacing w:before="0" w:after="0" w:line="216" w:lineRule="auto"/>
              <w:ind w:left="0"/>
              <w:jc w:val="right"/>
              <w:rPr>
                <w:rFonts w:ascii="Times New Roman" w:hAnsi="Times New Roman"/>
                <w:b/>
                <w:iCs/>
                <w:color w:val="FF0000"/>
                <w:szCs w:val="22"/>
              </w:rPr>
            </w:pPr>
            <w:r w:rsidRPr="003469EF">
              <w:rPr>
                <w:rFonts w:ascii="Times New Roman" w:hAnsi="Times New Roman"/>
                <w:w w:val="82"/>
                <w:szCs w:val="22"/>
              </w:rPr>
              <w:t>piirarv:</w:t>
            </w:r>
          </w:p>
        </w:tc>
        <w:tc>
          <w:tcPr>
            <w:tcW w:w="803" w:type="dxa"/>
            <w:tcBorders>
              <w:top w:val="single" w:sz="8" w:space="0" w:color="auto"/>
              <w:left w:val="nil"/>
              <w:bottom w:val="single" w:sz="8" w:space="0" w:color="auto"/>
              <w:right w:val="single" w:sz="4" w:space="0" w:color="auto"/>
            </w:tcBorders>
            <w:shd w:val="clear" w:color="auto" w:fill="FFFFFF"/>
            <w:tcMar>
              <w:left w:w="0" w:type="dxa"/>
              <w:right w:w="57" w:type="dxa"/>
            </w:tcMar>
            <w:vAlign w:val="center"/>
          </w:tcPr>
          <w:p w14:paraId="36DEE1DD" w14:textId="22F07F3B" w:rsidR="0081679C" w:rsidRPr="0007671F" w:rsidRDefault="0081679C" w:rsidP="0081679C">
            <w:pPr>
              <w:spacing w:before="0" w:after="0" w:line="216" w:lineRule="auto"/>
              <w:ind w:left="0"/>
              <w:jc w:val="right"/>
              <w:rPr>
                <w:rFonts w:ascii="Times New Roman" w:hAnsi="Times New Roman"/>
                <w:b/>
                <w:iCs/>
                <w:color w:val="BF8F00" w:themeColor="accent4" w:themeShade="BF"/>
                <w:szCs w:val="22"/>
              </w:rPr>
            </w:pPr>
            <w:r w:rsidRPr="0007671F">
              <w:rPr>
                <w:rFonts w:ascii="Times New Roman" w:hAnsi="Times New Roman"/>
                <w:color w:val="BF8F00" w:themeColor="accent4" w:themeShade="BF"/>
                <w:szCs w:val="22"/>
              </w:rPr>
              <w:t>elumaal</w:t>
            </w:r>
          </w:p>
        </w:tc>
        <w:tc>
          <w:tcPr>
            <w:tcW w:w="807" w:type="dxa"/>
            <w:tcBorders>
              <w:top w:val="single" w:sz="8" w:space="0" w:color="auto"/>
              <w:left w:val="single" w:sz="4" w:space="0" w:color="auto"/>
              <w:bottom w:val="single" w:sz="8" w:space="0" w:color="auto"/>
              <w:right w:val="single" w:sz="4" w:space="0" w:color="auto"/>
            </w:tcBorders>
            <w:shd w:val="clear" w:color="auto" w:fill="FFFFFF"/>
            <w:tcMar>
              <w:left w:w="57" w:type="dxa"/>
              <w:right w:w="113" w:type="dxa"/>
            </w:tcMar>
            <w:vAlign w:val="center"/>
          </w:tcPr>
          <w:p w14:paraId="21C5FFAA" w14:textId="7F4DCE33" w:rsidR="0081679C" w:rsidRPr="0007671F" w:rsidRDefault="0081679C" w:rsidP="0081679C">
            <w:pPr>
              <w:spacing w:before="0" w:after="0" w:line="216" w:lineRule="auto"/>
              <w:ind w:left="0"/>
              <w:jc w:val="right"/>
              <w:rPr>
                <w:rFonts w:ascii="Times New Roman" w:hAnsi="Times New Roman"/>
                <w:b/>
                <w:iCs/>
                <w:color w:val="BF8F00" w:themeColor="accent4" w:themeShade="BF"/>
                <w:szCs w:val="22"/>
              </w:rPr>
            </w:pPr>
            <w:r w:rsidRPr="0007671F">
              <w:rPr>
                <w:rFonts w:ascii="Times New Roman" w:hAnsi="Times New Roman"/>
                <w:iCs/>
                <w:color w:val="BF8F00" w:themeColor="accent4" w:themeShade="BF"/>
                <w:szCs w:val="22"/>
              </w:rPr>
              <w:t>500</w:t>
            </w:r>
          </w:p>
        </w:tc>
        <w:tc>
          <w:tcPr>
            <w:tcW w:w="749" w:type="dxa"/>
            <w:tcBorders>
              <w:top w:val="single" w:sz="8" w:space="0" w:color="auto"/>
              <w:left w:val="single" w:sz="4" w:space="0" w:color="auto"/>
              <w:bottom w:val="single" w:sz="8" w:space="0" w:color="auto"/>
              <w:right w:val="single" w:sz="4" w:space="0" w:color="auto"/>
            </w:tcBorders>
            <w:shd w:val="clear" w:color="auto" w:fill="FFFFFF"/>
            <w:tcMar>
              <w:left w:w="0" w:type="dxa"/>
            </w:tcMar>
            <w:vAlign w:val="center"/>
          </w:tcPr>
          <w:p w14:paraId="011EF26B" w14:textId="66EC7D93" w:rsidR="0081679C" w:rsidRPr="0007671F" w:rsidRDefault="0081679C" w:rsidP="0081679C">
            <w:pPr>
              <w:spacing w:before="0" w:after="0" w:line="216" w:lineRule="auto"/>
              <w:ind w:left="0"/>
              <w:jc w:val="right"/>
              <w:rPr>
                <w:rFonts w:ascii="Times New Roman" w:hAnsi="Times New Roman"/>
                <w:b/>
                <w:iCs/>
                <w:color w:val="BF8F00" w:themeColor="accent4" w:themeShade="BF"/>
                <w:szCs w:val="22"/>
              </w:rPr>
            </w:pPr>
            <w:r w:rsidRPr="0007671F">
              <w:rPr>
                <w:rFonts w:ascii="Times New Roman" w:hAnsi="Times New Roman"/>
                <w:color w:val="BF8F00" w:themeColor="accent4" w:themeShade="BF"/>
                <w:szCs w:val="22"/>
              </w:rPr>
              <w:t>1,000</w:t>
            </w:r>
          </w:p>
        </w:tc>
        <w:tc>
          <w:tcPr>
            <w:tcW w:w="838" w:type="dxa"/>
            <w:tcBorders>
              <w:top w:val="single" w:sz="8" w:space="0" w:color="auto"/>
              <w:left w:val="single" w:sz="4" w:space="0" w:color="auto"/>
              <w:bottom w:val="single" w:sz="8" w:space="0" w:color="auto"/>
              <w:right w:val="single" w:sz="4" w:space="0" w:color="auto"/>
            </w:tcBorders>
            <w:shd w:val="clear" w:color="auto" w:fill="FFFFFF"/>
            <w:tcMar>
              <w:left w:w="0" w:type="dxa"/>
              <w:right w:w="57" w:type="dxa"/>
            </w:tcMar>
            <w:vAlign w:val="center"/>
          </w:tcPr>
          <w:p w14:paraId="52A1FE2A" w14:textId="199A64C5" w:rsidR="0081679C" w:rsidRPr="0007671F" w:rsidRDefault="0081679C" w:rsidP="0081679C">
            <w:pPr>
              <w:spacing w:before="0" w:after="0" w:line="216" w:lineRule="auto"/>
              <w:ind w:left="0"/>
              <w:jc w:val="right"/>
              <w:rPr>
                <w:rFonts w:ascii="Times New Roman" w:hAnsi="Times New Roman"/>
                <w:b/>
                <w:iCs/>
                <w:color w:val="BF8F00" w:themeColor="accent4" w:themeShade="BF"/>
                <w:szCs w:val="22"/>
              </w:rPr>
            </w:pPr>
            <w:r w:rsidRPr="0007671F">
              <w:rPr>
                <w:rFonts w:ascii="Times New Roman" w:hAnsi="Times New Roman"/>
                <w:iCs/>
                <w:color w:val="BF8F00" w:themeColor="accent4" w:themeShade="BF"/>
                <w:szCs w:val="22"/>
              </w:rPr>
              <w:t>10</w:t>
            </w:r>
            <w:r w:rsidRPr="0007671F">
              <w:rPr>
                <w:rFonts w:ascii="Times New Roman" w:hAnsi="Times New Roman"/>
                <w:iCs/>
                <w:color w:val="FFFFFF" w:themeColor="background1"/>
                <w:szCs w:val="22"/>
              </w:rPr>
              <w:t>,000</w:t>
            </w:r>
          </w:p>
        </w:tc>
        <w:tc>
          <w:tcPr>
            <w:tcW w:w="735" w:type="dxa"/>
            <w:tcBorders>
              <w:top w:val="single" w:sz="8" w:space="0" w:color="auto"/>
              <w:left w:val="single" w:sz="4" w:space="0" w:color="auto"/>
              <w:bottom w:val="single" w:sz="8" w:space="0" w:color="auto"/>
              <w:right w:val="nil"/>
            </w:tcBorders>
            <w:shd w:val="clear" w:color="auto" w:fill="FFFFFF"/>
            <w:tcMar>
              <w:left w:w="0" w:type="dxa"/>
              <w:right w:w="57" w:type="dxa"/>
            </w:tcMar>
            <w:vAlign w:val="center"/>
          </w:tcPr>
          <w:p w14:paraId="516EBEBB" w14:textId="5318906A" w:rsidR="0081679C" w:rsidRPr="0007671F" w:rsidRDefault="0081679C" w:rsidP="0081679C">
            <w:pPr>
              <w:spacing w:before="0" w:after="0" w:line="216" w:lineRule="auto"/>
              <w:ind w:left="0"/>
              <w:jc w:val="right"/>
              <w:rPr>
                <w:rFonts w:ascii="Times New Roman" w:hAnsi="Times New Roman"/>
                <w:b/>
                <w:iCs/>
                <w:color w:val="BF8F00" w:themeColor="accent4" w:themeShade="BF"/>
                <w:szCs w:val="22"/>
              </w:rPr>
            </w:pPr>
            <w:r w:rsidRPr="0007671F">
              <w:rPr>
                <w:rFonts w:ascii="Times New Roman" w:hAnsi="Times New Roman"/>
                <w:iCs/>
                <w:color w:val="BF8F00" w:themeColor="accent4" w:themeShade="BF"/>
                <w:szCs w:val="22"/>
              </w:rPr>
              <w:t>20</w:t>
            </w:r>
            <w:r w:rsidRPr="0007671F">
              <w:rPr>
                <w:rFonts w:ascii="Times New Roman" w:hAnsi="Times New Roman"/>
                <w:iCs/>
                <w:color w:val="FFFFFF" w:themeColor="background1"/>
                <w:szCs w:val="22"/>
              </w:rPr>
              <w:t>,0</w:t>
            </w:r>
          </w:p>
        </w:tc>
      </w:tr>
      <w:tr w:rsidR="00095174" w:rsidRPr="00E57A88" w14:paraId="665B6A7B" w14:textId="2097F2F6" w:rsidTr="0012320E">
        <w:trPr>
          <w:trHeight w:hRule="exact" w:val="340"/>
          <w:jc w:val="right"/>
        </w:trPr>
        <w:tc>
          <w:tcPr>
            <w:tcW w:w="578" w:type="dxa"/>
            <w:tcBorders>
              <w:top w:val="nil"/>
              <w:left w:val="nil"/>
              <w:bottom w:val="single" w:sz="2" w:space="0" w:color="auto"/>
              <w:right w:val="single" w:sz="4" w:space="0" w:color="auto"/>
            </w:tcBorders>
            <w:shd w:val="clear" w:color="auto" w:fill="FFFFFF"/>
            <w:tcMar>
              <w:left w:w="28" w:type="dxa"/>
              <w:right w:w="198" w:type="dxa"/>
            </w:tcMar>
            <w:vAlign w:val="center"/>
          </w:tcPr>
          <w:p w14:paraId="68BDEB5E" w14:textId="48A23089" w:rsidR="00246D90" w:rsidRPr="00B5545C" w:rsidRDefault="00246D90" w:rsidP="00246D90">
            <w:pPr>
              <w:tabs>
                <w:tab w:val="left" w:pos="1757"/>
                <w:tab w:val="center" w:pos="5102"/>
                <w:tab w:val="center" w:pos="5498"/>
                <w:tab w:val="left" w:pos="5725"/>
                <w:tab w:val="left" w:pos="6632"/>
              </w:tabs>
              <w:spacing w:before="0" w:after="0" w:line="216" w:lineRule="auto"/>
              <w:ind w:left="0"/>
              <w:jc w:val="right"/>
              <w:rPr>
                <w:rFonts w:ascii="Times New Roman" w:hAnsi="Times New Roman"/>
                <w:b/>
                <w:i/>
                <w:iCs/>
                <w:szCs w:val="22"/>
              </w:rPr>
            </w:pPr>
          </w:p>
        </w:tc>
        <w:tc>
          <w:tcPr>
            <w:tcW w:w="806" w:type="dxa"/>
            <w:tcBorders>
              <w:top w:val="single" w:sz="4" w:space="0" w:color="auto"/>
              <w:left w:val="single" w:sz="4" w:space="0" w:color="auto"/>
              <w:bottom w:val="single" w:sz="2" w:space="0" w:color="auto"/>
              <w:right w:val="single" w:sz="4" w:space="0" w:color="auto"/>
            </w:tcBorders>
            <w:shd w:val="clear" w:color="auto" w:fill="FFFFFF"/>
            <w:tcMar>
              <w:left w:w="28" w:type="dxa"/>
              <w:right w:w="28" w:type="dxa"/>
            </w:tcMar>
            <w:vAlign w:val="center"/>
          </w:tcPr>
          <w:p w14:paraId="5C127520" w14:textId="5AF969CF" w:rsidR="00246D90" w:rsidRPr="00CA0562" w:rsidRDefault="00246D90" w:rsidP="00246D90">
            <w:pPr>
              <w:tabs>
                <w:tab w:val="left" w:pos="1757"/>
                <w:tab w:val="center" w:pos="5102"/>
                <w:tab w:val="center" w:pos="5498"/>
                <w:tab w:val="left" w:pos="5725"/>
                <w:tab w:val="left" w:pos="6632"/>
              </w:tabs>
              <w:spacing w:before="0" w:after="0" w:line="216" w:lineRule="auto"/>
              <w:ind w:left="0"/>
              <w:jc w:val="center"/>
              <w:rPr>
                <w:rFonts w:ascii="Times New Roman" w:hAnsi="Times New Roman"/>
                <w:iCs/>
                <w:szCs w:val="22"/>
              </w:rPr>
            </w:pPr>
            <w:r w:rsidRPr="00CA0562">
              <w:rPr>
                <w:rFonts w:ascii="Times New Roman" w:hAnsi="Times New Roman"/>
                <w:iCs/>
                <w:szCs w:val="22"/>
              </w:rPr>
              <w:t>3,0-3,5</w:t>
            </w:r>
          </w:p>
        </w:tc>
        <w:tc>
          <w:tcPr>
            <w:tcW w:w="798" w:type="dxa"/>
            <w:tcBorders>
              <w:top w:val="single" w:sz="4" w:space="0" w:color="auto"/>
              <w:left w:val="single" w:sz="4" w:space="0" w:color="auto"/>
              <w:bottom w:val="single" w:sz="2" w:space="0" w:color="auto"/>
              <w:right w:val="single" w:sz="4" w:space="0" w:color="auto"/>
            </w:tcBorders>
            <w:shd w:val="clear" w:color="auto" w:fill="FFFFFF"/>
            <w:tcMar>
              <w:left w:w="0" w:type="dxa"/>
              <w:right w:w="113" w:type="dxa"/>
            </w:tcMar>
            <w:vAlign w:val="center"/>
          </w:tcPr>
          <w:p w14:paraId="4B2437B2" w14:textId="13F45CA0" w:rsidR="00246D90" w:rsidRDefault="00246D90" w:rsidP="00246D90">
            <w:pPr>
              <w:spacing w:before="0" w:after="0" w:line="216" w:lineRule="auto"/>
              <w:ind w:left="0"/>
              <w:jc w:val="right"/>
              <w:rPr>
                <w:rFonts w:ascii="Times New Roman" w:hAnsi="Times New Roman"/>
                <w:b/>
                <w:szCs w:val="22"/>
              </w:rPr>
            </w:pPr>
            <w:r w:rsidRPr="0007671F">
              <w:rPr>
                <w:rFonts w:ascii="Times New Roman" w:hAnsi="Times New Roman"/>
                <w:b/>
                <w:iCs/>
                <w:color w:val="FF0000"/>
                <w:szCs w:val="22"/>
              </w:rPr>
              <w:t>1</w:t>
            </w:r>
            <w:r>
              <w:rPr>
                <w:rFonts w:ascii="Times New Roman" w:hAnsi="Times New Roman"/>
                <w:b/>
                <w:iCs/>
                <w:color w:val="FF0000"/>
                <w:szCs w:val="22"/>
              </w:rPr>
              <w:t>7</w:t>
            </w:r>
            <w:r w:rsidRPr="0007671F">
              <w:rPr>
                <w:rFonts w:ascii="Times New Roman" w:hAnsi="Times New Roman"/>
                <w:b/>
                <w:iCs/>
                <w:color w:val="FF0000"/>
                <w:szCs w:val="22"/>
              </w:rPr>
              <w:t>000</w:t>
            </w:r>
          </w:p>
        </w:tc>
        <w:tc>
          <w:tcPr>
            <w:tcW w:w="789" w:type="dxa"/>
            <w:tcBorders>
              <w:top w:val="single" w:sz="4" w:space="0" w:color="auto"/>
              <w:left w:val="single" w:sz="4" w:space="0" w:color="auto"/>
              <w:bottom w:val="single" w:sz="2" w:space="0" w:color="auto"/>
              <w:right w:val="single" w:sz="4" w:space="0" w:color="auto"/>
            </w:tcBorders>
            <w:shd w:val="clear" w:color="auto" w:fill="FFFFFF"/>
            <w:tcMar>
              <w:left w:w="0" w:type="dxa"/>
              <w:right w:w="57" w:type="dxa"/>
            </w:tcMar>
            <w:vAlign w:val="center"/>
          </w:tcPr>
          <w:p w14:paraId="47799728" w14:textId="215D84B3" w:rsidR="00246D90" w:rsidRPr="002E246C" w:rsidRDefault="00246D90" w:rsidP="00246D90">
            <w:pPr>
              <w:spacing w:before="0" w:after="0" w:line="216" w:lineRule="auto"/>
              <w:ind w:left="0"/>
              <w:jc w:val="right"/>
              <w:rPr>
                <w:rFonts w:ascii="Times New Roman" w:hAnsi="Times New Roman"/>
                <w:b/>
                <w:color w:val="FF0000"/>
                <w:szCs w:val="22"/>
              </w:rPr>
            </w:pPr>
            <w:r>
              <w:rPr>
                <w:rFonts w:ascii="Times New Roman" w:hAnsi="Times New Roman"/>
                <w:iCs/>
                <w:color w:val="BF8F00" w:themeColor="accent4" w:themeShade="BF"/>
                <w:szCs w:val="22"/>
              </w:rPr>
              <w:t>4,430</w:t>
            </w:r>
          </w:p>
        </w:tc>
        <w:tc>
          <w:tcPr>
            <w:tcW w:w="836" w:type="dxa"/>
            <w:tcBorders>
              <w:top w:val="single" w:sz="4" w:space="0" w:color="auto"/>
              <w:left w:val="single" w:sz="4" w:space="0" w:color="auto"/>
              <w:bottom w:val="single" w:sz="2" w:space="0" w:color="auto"/>
              <w:right w:val="single" w:sz="4" w:space="0" w:color="auto"/>
            </w:tcBorders>
            <w:shd w:val="clear" w:color="auto" w:fill="FFFFFF"/>
            <w:tcMar>
              <w:left w:w="0" w:type="dxa"/>
              <w:right w:w="57" w:type="dxa"/>
            </w:tcMar>
            <w:vAlign w:val="center"/>
          </w:tcPr>
          <w:p w14:paraId="1EA8BE2A" w14:textId="214E8AB6" w:rsidR="00246D90" w:rsidRDefault="00246D90" w:rsidP="00246D90">
            <w:pPr>
              <w:spacing w:before="0" w:after="0" w:line="216" w:lineRule="auto"/>
              <w:ind w:left="0"/>
              <w:jc w:val="right"/>
              <w:rPr>
                <w:rFonts w:ascii="Times New Roman" w:hAnsi="Times New Roman"/>
                <w:b/>
                <w:szCs w:val="22"/>
              </w:rPr>
            </w:pPr>
            <w:r>
              <w:rPr>
                <w:rFonts w:ascii="Times New Roman" w:hAnsi="Times New Roman"/>
                <w:i/>
                <w:iCs/>
                <w:szCs w:val="22"/>
              </w:rPr>
              <w:t>&lt;</w:t>
            </w:r>
            <w:r w:rsidRPr="000C5CE8">
              <w:rPr>
                <w:rFonts w:ascii="Times New Roman" w:hAnsi="Times New Roman"/>
                <w:i/>
                <w:iCs/>
                <w:szCs w:val="22"/>
              </w:rPr>
              <w:t>0,</w:t>
            </w:r>
            <w:r>
              <w:rPr>
                <w:rFonts w:ascii="Times New Roman" w:hAnsi="Times New Roman"/>
                <w:i/>
                <w:iCs/>
                <w:szCs w:val="22"/>
              </w:rPr>
              <w:t>2</w:t>
            </w:r>
            <w:r w:rsidRPr="0007671F">
              <w:rPr>
                <w:rFonts w:ascii="Times New Roman" w:hAnsi="Times New Roman"/>
                <w:i/>
                <w:iCs/>
                <w:color w:val="FFFFFF" w:themeColor="background1"/>
                <w:szCs w:val="22"/>
              </w:rPr>
              <w:t>00</w:t>
            </w:r>
          </w:p>
        </w:tc>
        <w:tc>
          <w:tcPr>
            <w:tcW w:w="748" w:type="dxa"/>
            <w:tcBorders>
              <w:top w:val="single" w:sz="4" w:space="0" w:color="auto"/>
              <w:left w:val="single" w:sz="4" w:space="0" w:color="auto"/>
              <w:bottom w:val="single" w:sz="2" w:space="0" w:color="auto"/>
              <w:right w:val="double" w:sz="6" w:space="0" w:color="auto"/>
            </w:tcBorders>
            <w:shd w:val="clear" w:color="auto" w:fill="FFFFFF"/>
            <w:tcMar>
              <w:left w:w="0" w:type="dxa"/>
              <w:right w:w="57" w:type="dxa"/>
            </w:tcMar>
            <w:vAlign w:val="center"/>
          </w:tcPr>
          <w:p w14:paraId="4A94028F" w14:textId="58353D09" w:rsidR="00246D90" w:rsidRDefault="00246D90" w:rsidP="00246D90">
            <w:pPr>
              <w:spacing w:before="0" w:after="0" w:line="216" w:lineRule="auto"/>
              <w:ind w:left="0"/>
              <w:jc w:val="right"/>
              <w:rPr>
                <w:rFonts w:ascii="Times New Roman" w:hAnsi="Times New Roman"/>
                <w:b/>
                <w:szCs w:val="22"/>
              </w:rPr>
            </w:pPr>
            <w:r>
              <w:rPr>
                <w:rFonts w:ascii="Times New Roman" w:hAnsi="Times New Roman"/>
                <w:b/>
                <w:iCs/>
                <w:color w:val="FF0000"/>
                <w:szCs w:val="22"/>
              </w:rPr>
              <w:t>2832,9</w:t>
            </w:r>
          </w:p>
        </w:tc>
        <w:tc>
          <w:tcPr>
            <w:tcW w:w="1388" w:type="dxa"/>
            <w:gridSpan w:val="2"/>
            <w:tcBorders>
              <w:top w:val="single" w:sz="8" w:space="0" w:color="auto"/>
              <w:left w:val="nil"/>
              <w:bottom w:val="single" w:sz="2" w:space="0" w:color="auto"/>
              <w:right w:val="single" w:sz="4" w:space="0" w:color="auto"/>
            </w:tcBorders>
            <w:shd w:val="clear" w:color="auto" w:fill="FFFFFF"/>
            <w:tcMar>
              <w:left w:w="0" w:type="dxa"/>
              <w:right w:w="57" w:type="dxa"/>
            </w:tcMar>
            <w:vAlign w:val="center"/>
          </w:tcPr>
          <w:p w14:paraId="4E8AD478" w14:textId="77A2ED66" w:rsidR="00246D90" w:rsidRPr="00BD421C" w:rsidRDefault="00246D90" w:rsidP="00246D90">
            <w:pPr>
              <w:spacing w:before="0" w:after="0" w:line="216" w:lineRule="auto"/>
              <w:ind w:left="0"/>
              <w:jc w:val="right"/>
              <w:rPr>
                <w:rFonts w:ascii="Times New Roman" w:hAnsi="Times New Roman"/>
                <w:b/>
                <w:szCs w:val="22"/>
              </w:rPr>
            </w:pPr>
            <w:r w:rsidRPr="002E246C">
              <w:rPr>
                <w:rFonts w:ascii="Times New Roman" w:hAnsi="Times New Roman"/>
                <w:b/>
                <w:color w:val="FF0000"/>
                <w:szCs w:val="22"/>
              </w:rPr>
              <w:t>tööstusmaal</w:t>
            </w:r>
          </w:p>
        </w:tc>
        <w:tc>
          <w:tcPr>
            <w:tcW w:w="807" w:type="dxa"/>
            <w:tcBorders>
              <w:top w:val="single" w:sz="8" w:space="0" w:color="auto"/>
              <w:left w:val="single" w:sz="4" w:space="0" w:color="auto"/>
              <w:bottom w:val="single" w:sz="2" w:space="0" w:color="auto"/>
              <w:right w:val="single" w:sz="4" w:space="0" w:color="auto"/>
            </w:tcBorders>
            <w:shd w:val="clear" w:color="auto" w:fill="FFFFFF"/>
            <w:tcMar>
              <w:left w:w="0" w:type="dxa"/>
              <w:right w:w="113" w:type="dxa"/>
            </w:tcMar>
            <w:vAlign w:val="center"/>
          </w:tcPr>
          <w:p w14:paraId="18C43828" w14:textId="08D20698" w:rsidR="00246D90" w:rsidRPr="00BD421C" w:rsidRDefault="00246D90" w:rsidP="00246D90">
            <w:pPr>
              <w:spacing w:before="0" w:after="0" w:line="216" w:lineRule="auto"/>
              <w:ind w:left="0"/>
              <w:jc w:val="right"/>
              <w:rPr>
                <w:rFonts w:ascii="Times New Roman" w:hAnsi="Times New Roman"/>
                <w:b/>
                <w:szCs w:val="22"/>
              </w:rPr>
            </w:pPr>
            <w:r w:rsidRPr="002E246C">
              <w:rPr>
                <w:rFonts w:ascii="Times New Roman" w:hAnsi="Times New Roman"/>
                <w:b/>
                <w:color w:val="FF0000"/>
                <w:szCs w:val="22"/>
              </w:rPr>
              <w:t>5000</w:t>
            </w:r>
          </w:p>
        </w:tc>
        <w:tc>
          <w:tcPr>
            <w:tcW w:w="749" w:type="dxa"/>
            <w:tcBorders>
              <w:top w:val="single" w:sz="8" w:space="0" w:color="auto"/>
              <w:left w:val="single" w:sz="4" w:space="0" w:color="auto"/>
              <w:bottom w:val="single" w:sz="2" w:space="0" w:color="auto"/>
              <w:right w:val="single" w:sz="4" w:space="0" w:color="auto"/>
            </w:tcBorders>
            <w:shd w:val="clear" w:color="auto" w:fill="FFFFFF"/>
            <w:tcMar>
              <w:left w:w="0" w:type="dxa"/>
            </w:tcMar>
            <w:vAlign w:val="center"/>
          </w:tcPr>
          <w:p w14:paraId="022BC1B4" w14:textId="7C53AE16" w:rsidR="00246D90" w:rsidRPr="00BD421C" w:rsidRDefault="00246D90" w:rsidP="00246D90">
            <w:pPr>
              <w:spacing w:before="0" w:after="0" w:line="216" w:lineRule="auto"/>
              <w:ind w:left="0"/>
              <w:jc w:val="right"/>
              <w:rPr>
                <w:rFonts w:ascii="Times New Roman" w:hAnsi="Times New Roman"/>
                <w:b/>
                <w:szCs w:val="22"/>
              </w:rPr>
            </w:pPr>
            <w:r>
              <w:rPr>
                <w:rFonts w:ascii="Times New Roman" w:hAnsi="Times New Roman"/>
                <w:b/>
                <w:color w:val="FF0000"/>
                <w:szCs w:val="22"/>
              </w:rPr>
              <w:t>10</w:t>
            </w:r>
            <w:r w:rsidRPr="00B011CD">
              <w:rPr>
                <w:rFonts w:ascii="Times New Roman" w:hAnsi="Times New Roman"/>
                <w:b/>
                <w:color w:val="FFFFFF" w:themeColor="background1"/>
                <w:szCs w:val="22"/>
              </w:rPr>
              <w:t>,0</w:t>
            </w:r>
            <w:r>
              <w:rPr>
                <w:rFonts w:ascii="Times New Roman" w:hAnsi="Times New Roman"/>
                <w:b/>
                <w:color w:val="FFFFFF" w:themeColor="background1"/>
                <w:szCs w:val="22"/>
              </w:rPr>
              <w:t>00</w:t>
            </w:r>
          </w:p>
        </w:tc>
        <w:tc>
          <w:tcPr>
            <w:tcW w:w="838" w:type="dxa"/>
            <w:tcBorders>
              <w:top w:val="single" w:sz="8" w:space="0" w:color="auto"/>
              <w:left w:val="single" w:sz="4" w:space="0" w:color="auto"/>
              <w:bottom w:val="single" w:sz="2" w:space="0" w:color="auto"/>
              <w:right w:val="single" w:sz="4" w:space="0" w:color="auto"/>
            </w:tcBorders>
            <w:shd w:val="clear" w:color="auto" w:fill="FFFFFF"/>
            <w:tcMar>
              <w:left w:w="0" w:type="dxa"/>
              <w:right w:w="57" w:type="dxa"/>
            </w:tcMar>
            <w:vAlign w:val="center"/>
          </w:tcPr>
          <w:p w14:paraId="46B4B32C" w14:textId="314A7D07" w:rsidR="00246D90" w:rsidRPr="00BD421C" w:rsidRDefault="00246D90" w:rsidP="00246D90">
            <w:pPr>
              <w:spacing w:before="0" w:after="0" w:line="216" w:lineRule="auto"/>
              <w:ind w:left="0"/>
              <w:jc w:val="right"/>
              <w:rPr>
                <w:rFonts w:ascii="Times New Roman" w:hAnsi="Times New Roman"/>
                <w:b/>
                <w:szCs w:val="22"/>
              </w:rPr>
            </w:pPr>
            <w:r>
              <w:rPr>
                <w:rFonts w:ascii="Times New Roman" w:hAnsi="Times New Roman"/>
                <w:b/>
                <w:color w:val="FF0000"/>
                <w:szCs w:val="22"/>
              </w:rPr>
              <w:t>1</w:t>
            </w:r>
            <w:r w:rsidRPr="002E246C">
              <w:rPr>
                <w:rFonts w:ascii="Times New Roman" w:hAnsi="Times New Roman"/>
                <w:b/>
                <w:color w:val="FF0000"/>
                <w:szCs w:val="22"/>
              </w:rPr>
              <w:t>00</w:t>
            </w:r>
            <w:r w:rsidRPr="00477A49">
              <w:rPr>
                <w:rFonts w:ascii="Times New Roman" w:hAnsi="Times New Roman"/>
                <w:color w:val="FFFFFF" w:themeColor="background1"/>
                <w:szCs w:val="22"/>
              </w:rPr>
              <w:t>,000</w:t>
            </w:r>
          </w:p>
        </w:tc>
        <w:tc>
          <w:tcPr>
            <w:tcW w:w="735" w:type="dxa"/>
            <w:tcBorders>
              <w:top w:val="single" w:sz="8" w:space="0" w:color="auto"/>
              <w:left w:val="single" w:sz="4" w:space="0" w:color="auto"/>
              <w:bottom w:val="single" w:sz="2" w:space="0" w:color="auto"/>
              <w:right w:val="nil"/>
            </w:tcBorders>
            <w:shd w:val="clear" w:color="auto" w:fill="FFFFFF"/>
            <w:tcMar>
              <w:left w:w="0" w:type="dxa"/>
              <w:right w:w="57" w:type="dxa"/>
            </w:tcMar>
            <w:vAlign w:val="center"/>
          </w:tcPr>
          <w:p w14:paraId="005097D8" w14:textId="11AB32EA" w:rsidR="00246D90" w:rsidRPr="00BD421C" w:rsidRDefault="00246D90" w:rsidP="00246D90">
            <w:pPr>
              <w:spacing w:before="0" w:after="0" w:line="216" w:lineRule="auto"/>
              <w:ind w:left="0"/>
              <w:jc w:val="right"/>
              <w:rPr>
                <w:rFonts w:ascii="Times New Roman" w:hAnsi="Times New Roman"/>
                <w:b/>
                <w:szCs w:val="22"/>
              </w:rPr>
            </w:pPr>
            <w:r>
              <w:rPr>
                <w:rFonts w:ascii="Times New Roman" w:hAnsi="Times New Roman"/>
                <w:b/>
                <w:color w:val="FF0000"/>
                <w:szCs w:val="22"/>
              </w:rPr>
              <w:t>2</w:t>
            </w:r>
            <w:r w:rsidRPr="002E246C">
              <w:rPr>
                <w:rFonts w:ascii="Times New Roman" w:hAnsi="Times New Roman"/>
                <w:b/>
                <w:color w:val="FF0000"/>
                <w:szCs w:val="22"/>
              </w:rPr>
              <w:t>00</w:t>
            </w:r>
            <w:r w:rsidRPr="00477A49">
              <w:rPr>
                <w:rFonts w:ascii="Times New Roman" w:hAnsi="Times New Roman"/>
                <w:b/>
                <w:color w:val="FFFFFF" w:themeColor="background1"/>
                <w:szCs w:val="22"/>
              </w:rPr>
              <w:t>,0</w:t>
            </w:r>
          </w:p>
        </w:tc>
      </w:tr>
      <w:tr w:rsidR="00CC4E0F" w:rsidRPr="00E57A88" w14:paraId="20FEF8B1" w14:textId="77777777" w:rsidTr="0012320E">
        <w:trPr>
          <w:trHeight w:hRule="exact" w:val="567"/>
          <w:jc w:val="right"/>
        </w:trPr>
        <w:tc>
          <w:tcPr>
            <w:tcW w:w="9072" w:type="dxa"/>
            <w:gridSpan w:val="12"/>
            <w:tcBorders>
              <w:top w:val="single" w:sz="2" w:space="0" w:color="auto"/>
              <w:left w:val="nil"/>
              <w:bottom w:val="nil"/>
              <w:right w:val="nil"/>
            </w:tcBorders>
            <w:shd w:val="clear" w:color="auto" w:fill="FFFFFF"/>
            <w:tcMar>
              <w:left w:w="0" w:type="dxa"/>
              <w:right w:w="28" w:type="dxa"/>
            </w:tcMar>
            <w:vAlign w:val="center"/>
          </w:tcPr>
          <w:p w14:paraId="6F0B0B67" w14:textId="77777777" w:rsidR="00CC4E0F" w:rsidRPr="00112DBC" w:rsidRDefault="00CC4E0F" w:rsidP="00CC4E0F">
            <w:pPr>
              <w:spacing w:before="60" w:after="0" w:line="192" w:lineRule="auto"/>
              <w:ind w:left="0"/>
              <w:rPr>
                <w:rFonts w:ascii="Times New Roman" w:hAnsi="Times New Roman"/>
                <w:spacing w:val="-4"/>
                <w:sz w:val="18"/>
                <w:szCs w:val="18"/>
              </w:rPr>
            </w:pPr>
            <w:r w:rsidRPr="00112DBC">
              <w:rPr>
                <w:rFonts w:ascii="Times New Roman" w:hAnsi="Times New Roman"/>
                <w:spacing w:val="-4"/>
                <w:sz w:val="18"/>
                <w:szCs w:val="18"/>
              </w:rPr>
              <w:t>Sihtarv näitab ohtliku aine sellist sisaldust pinnases, millega võrdse või väiksema väärtuse korral loetakse pinnase seisund heaks.</w:t>
            </w:r>
          </w:p>
          <w:p w14:paraId="37D27C7F" w14:textId="15C16F13" w:rsidR="00CC4E0F" w:rsidRDefault="00CC4E0F" w:rsidP="00CC4E0F">
            <w:pPr>
              <w:spacing w:before="0" w:after="0" w:line="216" w:lineRule="auto"/>
              <w:ind w:left="0"/>
              <w:jc w:val="left"/>
              <w:rPr>
                <w:rFonts w:ascii="Times New Roman" w:hAnsi="Times New Roman"/>
                <w:b/>
                <w:color w:val="FF0000"/>
                <w:szCs w:val="22"/>
              </w:rPr>
            </w:pPr>
            <w:r w:rsidRPr="000A1F27">
              <w:rPr>
                <w:rFonts w:ascii="Times New Roman" w:hAnsi="Times New Roman"/>
                <w:color w:val="FF0000"/>
                <w:sz w:val="18"/>
                <w:szCs w:val="18"/>
              </w:rPr>
              <w:t>Piirarv</w:t>
            </w:r>
            <w:r w:rsidRPr="000A1F27">
              <w:rPr>
                <w:rFonts w:ascii="Times New Roman" w:hAnsi="Times New Roman"/>
                <w:sz w:val="18"/>
                <w:szCs w:val="18"/>
              </w:rPr>
              <w:t xml:space="preserve"> näitab ohtliku aine sellist sisaldust pinnases, millest suurema väärtuse korral loetakse pinnas reostunuks</w:t>
            </w:r>
            <w:r>
              <w:rPr>
                <w:rFonts w:ascii="Times New Roman" w:hAnsi="Times New Roman"/>
                <w:sz w:val="18"/>
                <w:szCs w:val="18"/>
              </w:rPr>
              <w:t xml:space="preserve">  </w:t>
            </w:r>
            <w:r w:rsidRPr="000A1F27">
              <w:rPr>
                <w:rFonts w:ascii="Times New Roman" w:hAnsi="Times New Roman"/>
                <w:sz w:val="18"/>
                <w:szCs w:val="18"/>
              </w:rPr>
              <w:t>(Kesk</w:t>
            </w:r>
            <w:r>
              <w:rPr>
                <w:rFonts w:ascii="Times New Roman" w:hAnsi="Times New Roman"/>
                <w:sz w:val="18"/>
                <w:szCs w:val="18"/>
              </w:rPr>
              <w:softHyphen/>
            </w:r>
            <w:r w:rsidRPr="000A1F27">
              <w:rPr>
                <w:rFonts w:ascii="Times New Roman" w:hAnsi="Times New Roman"/>
                <w:sz w:val="18"/>
                <w:szCs w:val="18"/>
              </w:rPr>
              <w:t>konna</w:t>
            </w:r>
            <w:r>
              <w:rPr>
                <w:rFonts w:ascii="Times New Roman" w:hAnsi="Times New Roman"/>
                <w:sz w:val="18"/>
                <w:szCs w:val="18"/>
              </w:rPr>
              <w:softHyphen/>
            </w:r>
            <w:r w:rsidRPr="000A1F27">
              <w:rPr>
                <w:rFonts w:ascii="Times New Roman" w:hAnsi="Times New Roman"/>
                <w:sz w:val="18"/>
                <w:szCs w:val="18"/>
              </w:rPr>
              <w:t>ministri 1.</w:t>
            </w:r>
            <w:r>
              <w:rPr>
                <w:rFonts w:ascii="Times New Roman" w:hAnsi="Times New Roman"/>
                <w:sz w:val="18"/>
                <w:szCs w:val="18"/>
              </w:rPr>
              <w:t>1</w:t>
            </w:r>
            <w:r w:rsidRPr="000A1F27">
              <w:rPr>
                <w:rFonts w:ascii="Times New Roman" w:hAnsi="Times New Roman"/>
                <w:sz w:val="18"/>
                <w:szCs w:val="18"/>
              </w:rPr>
              <w:t>0.201</w:t>
            </w:r>
            <w:r>
              <w:rPr>
                <w:rFonts w:ascii="Times New Roman" w:hAnsi="Times New Roman"/>
                <w:sz w:val="18"/>
                <w:szCs w:val="18"/>
              </w:rPr>
              <w:t>9</w:t>
            </w:r>
            <w:r w:rsidRPr="000A1F27">
              <w:rPr>
                <w:rFonts w:ascii="Times New Roman" w:hAnsi="Times New Roman"/>
                <w:sz w:val="18"/>
                <w:szCs w:val="18"/>
              </w:rPr>
              <w:t xml:space="preserve">.a määrus nr </w:t>
            </w:r>
            <w:r>
              <w:rPr>
                <w:rFonts w:ascii="Times New Roman" w:hAnsi="Times New Roman"/>
                <w:sz w:val="18"/>
                <w:szCs w:val="18"/>
              </w:rPr>
              <w:t>26</w:t>
            </w:r>
            <w:r w:rsidRPr="000A1F27">
              <w:rPr>
                <w:rFonts w:ascii="Times New Roman" w:hAnsi="Times New Roman"/>
                <w:sz w:val="18"/>
                <w:szCs w:val="18"/>
              </w:rPr>
              <w:t>).</w:t>
            </w:r>
          </w:p>
        </w:tc>
      </w:tr>
    </w:tbl>
    <w:p w14:paraId="378DDF36" w14:textId="15F33DCE" w:rsidR="00EE6848" w:rsidRDefault="00EE6848" w:rsidP="00CF2ADE">
      <w:pPr>
        <w:spacing w:before="180" w:line="269" w:lineRule="auto"/>
      </w:pPr>
      <w:r>
        <w:t xml:space="preserve">Uuringuala põhja-kirdeosas (PA-9…13), endise katlamaja ümbruses on geoloogiline ehitus vaheldusrikas. Esineb nii liivasi-kruusa (lääne- ja lõunaosas), kui ka savikaid vettpidavaid pinnaseid (viirsavi). Seetõttu on ka reostuse leviku tingimused väga erinevad. Mosaiikselt (PA-9 ja 12) levib siin reostusnähtudega (õline vesi) kruusakiht, mis paikneb </w:t>
      </w:r>
      <w:r w:rsidR="00214302">
        <w:t>1</w:t>
      </w:r>
      <w:r>
        <w:t>,</w:t>
      </w:r>
      <w:r w:rsidR="00214302">
        <w:t>7</w:t>
      </w:r>
      <w:r>
        <w:t xml:space="preserve">…4,6 m sügavusel maapinnast. Allpool lamavad halvema veejuhtivusega pinnasekihid (tihe savikas tolmliiv, viirsavi, moreen), kus visuaalseid ja </w:t>
      </w:r>
      <w:proofErr w:type="spellStart"/>
      <w:r>
        <w:t>olfaktoorseid</w:t>
      </w:r>
      <w:proofErr w:type="spellEnd"/>
      <w:r>
        <w:t xml:space="preserve"> saastetunnuseid ei täheldatud.</w:t>
      </w:r>
    </w:p>
    <w:p w14:paraId="58B8F02F" w14:textId="42034262" w:rsidR="00EE6848" w:rsidRPr="00DC7BC0" w:rsidRDefault="00DC7BC0" w:rsidP="00CF2ADE">
      <w:pPr>
        <w:spacing w:line="269" w:lineRule="auto"/>
      </w:pPr>
      <w:r w:rsidRPr="00DC7BC0">
        <w:t xml:space="preserve">Analüüside andmetel </w:t>
      </w:r>
      <w:r>
        <w:t xml:space="preserve">on siin naftasaaduste (lisaks ka </w:t>
      </w:r>
      <w:proofErr w:type="spellStart"/>
      <w:r>
        <w:t>PAH-id</w:t>
      </w:r>
      <w:proofErr w:type="spellEnd"/>
      <w:r>
        <w:t>) tööstusmaa piirarv ületatud rohkem kui kolm korda umbes pooleteistmeetri paksuses kihis veetasemes</w:t>
      </w:r>
      <w:r w:rsidR="00214302">
        <w:t>t (keskmiselt 2 m sügavusel maa</w:t>
      </w:r>
      <w:r>
        <w:t>pinnast) allpool, absoluutkõrguste 62,5…65 m vahemikus.</w:t>
      </w:r>
      <w:r w:rsidR="000520CE">
        <w:t xml:space="preserve"> Ühealuselisi fenoole on </w:t>
      </w:r>
      <w:r w:rsidR="003116FB">
        <w:t xml:space="preserve">PA-12 </w:t>
      </w:r>
      <w:r w:rsidR="000520CE">
        <w:t>elumaa piirarvust rohkem, kuid tööstu</w:t>
      </w:r>
      <w:r w:rsidR="003116FB">
        <w:t>s</w:t>
      </w:r>
      <w:r w:rsidR="000520CE">
        <w:t>maale lubatut ei ole ületatud.</w:t>
      </w:r>
    </w:p>
    <w:p w14:paraId="1F4FB5AC" w14:textId="77777777" w:rsidR="00232319" w:rsidRPr="00232319" w:rsidRDefault="00232319" w:rsidP="00CF2ADE">
      <w:pPr>
        <w:spacing w:before="0" w:after="0" w:line="264" w:lineRule="auto"/>
        <w:rPr>
          <w:sz w:val="16"/>
          <w:szCs w:val="16"/>
        </w:rPr>
      </w:pPr>
    </w:p>
    <w:p w14:paraId="162D197D" w14:textId="42F9630B" w:rsidR="0000230A" w:rsidRPr="00CC4E0F" w:rsidRDefault="00EE6848" w:rsidP="00CF2ADE">
      <w:pPr>
        <w:spacing w:before="0" w:line="264" w:lineRule="auto"/>
      </w:pPr>
      <w:r>
        <w:t xml:space="preserve">Uuringuala ida- (PA-14 ja 15) ning lõunaosas (PA-16…19) puurimisel visuaalseid ja </w:t>
      </w:r>
      <w:proofErr w:type="spellStart"/>
      <w:r>
        <w:t>olfaktoorseid</w:t>
      </w:r>
      <w:proofErr w:type="spellEnd"/>
      <w:r>
        <w:t xml:space="preserve"> reostusnähte ei täheldatud.</w:t>
      </w:r>
      <w:r w:rsidR="000520CE">
        <w:t xml:space="preserve"> Ka analüüside andmed kinnitavad seda: naftasaaduste ja fenoolide (nii ühe- kui ka kahealuseliste) sisaldused on valdavalt neile kehtestatud sihtarvudest väiksemad, sageli isegi alla labori määramistäpsust.</w:t>
      </w:r>
    </w:p>
    <w:p w14:paraId="3321E379" w14:textId="2598C5F8" w:rsidR="00A947A0" w:rsidRDefault="00894403" w:rsidP="00CF2ADE">
      <w:pPr>
        <w:pStyle w:val="Heading2"/>
        <w:spacing w:line="264" w:lineRule="auto"/>
      </w:pPr>
      <w:bookmarkStart w:id="23" w:name="_Toc47074652"/>
      <w:r>
        <w:t>Põhjavee seisund</w:t>
      </w:r>
      <w:bookmarkEnd w:id="23"/>
    </w:p>
    <w:p w14:paraId="65B331FF" w14:textId="77777777" w:rsidR="00C34854" w:rsidRDefault="00C34854" w:rsidP="00CF2ADE">
      <w:pPr>
        <w:spacing w:line="264" w:lineRule="auto"/>
      </w:pPr>
      <w:r>
        <w:t>Uuringuprogrammis põhjaveeproovide võtmist ette nähtud ei olnud.</w:t>
      </w:r>
    </w:p>
    <w:p w14:paraId="3F68D049" w14:textId="2D4A9719" w:rsidR="006B559A" w:rsidRDefault="00C34854" w:rsidP="00CF2ADE">
      <w:pPr>
        <w:spacing w:line="264" w:lineRule="auto"/>
      </w:pPr>
      <w:r>
        <w:t>Visuaalselt on liivades-kruusas sisalduv põhjavesi naftasaadustega reostunud künka (jääk</w:t>
      </w:r>
      <w:r w:rsidR="006B559A">
        <w:softHyphen/>
      </w:r>
      <w:r>
        <w:t>saare) lõunaosas ja sellest lõuna ning lääne</w:t>
      </w:r>
      <w:r w:rsidR="006B559A">
        <w:t xml:space="preserve"> </w:t>
      </w:r>
      <w:r>
        <w:t>pool</w:t>
      </w:r>
      <w:r w:rsidR="006B559A">
        <w:t xml:space="preserve"> </w:t>
      </w:r>
      <w:r>
        <w:t>(PA-</w:t>
      </w:r>
      <w:r w:rsidR="006B559A">
        <w:t>1; 2; 4; 8 ja 22)</w:t>
      </w:r>
      <w:r w:rsidR="008D7408">
        <w:t xml:space="preserve"> ning endise katlamaja juures (PA-9 ja 12)</w:t>
      </w:r>
      <w:r w:rsidR="006B559A">
        <w:t>. Veetaseme sügavuse neis puuraukudes määrab reljeef; madalamates kohtades on see ligikaudu meetri, künkal aga üle 3 m sügavusel maapinnast.</w:t>
      </w:r>
    </w:p>
    <w:p w14:paraId="0C3AADD5" w14:textId="61740C54" w:rsidR="00941509" w:rsidRDefault="008D7408" w:rsidP="00CF2ADE">
      <w:pPr>
        <w:spacing w:line="264" w:lineRule="auto"/>
      </w:pPr>
      <w:r>
        <w:t xml:space="preserve">Mujal põhjavees visuaalseid ja </w:t>
      </w:r>
      <w:proofErr w:type="spellStart"/>
      <w:r>
        <w:t>olfaktoorseid</w:t>
      </w:r>
      <w:proofErr w:type="spellEnd"/>
      <w:r>
        <w:t xml:space="preserve"> saasteilminguid ei tuvastatud</w:t>
      </w:r>
      <w:r w:rsidR="006E6899">
        <w:t>.</w:t>
      </w:r>
    </w:p>
    <w:p w14:paraId="042EF4B1" w14:textId="5EABA146" w:rsidR="005D6CF0" w:rsidRDefault="005D6CF0" w:rsidP="00CF2ADE">
      <w:pPr>
        <w:pStyle w:val="Heading2"/>
        <w:spacing w:line="264" w:lineRule="auto"/>
      </w:pPr>
      <w:bookmarkStart w:id="24" w:name="_Toc47074653"/>
      <w:r>
        <w:t>Pinnavee seisund</w:t>
      </w:r>
      <w:bookmarkEnd w:id="24"/>
    </w:p>
    <w:p w14:paraId="7956E7BF" w14:textId="64E33F03" w:rsidR="005D6CF0" w:rsidRDefault="008D7408" w:rsidP="00CF2ADE">
      <w:pPr>
        <w:spacing w:line="264" w:lineRule="auto"/>
      </w:pPr>
      <w:r>
        <w:t xml:space="preserve">Uuringuala edelaosas on </w:t>
      </w:r>
      <w:r w:rsidR="00ED71FF">
        <w:t>kuni</w:t>
      </w:r>
      <w:r>
        <w:t xml:space="preserve"> pooleteistmeetri sügavune tiik ja idapiiril karjäärijärv. Nende veepinnal reostusnähte (õlikile laigud) ei olnud ja vee</w:t>
      </w:r>
      <w:r w:rsidR="00ED71FF">
        <w:t>l puudus kütusehais. Kuna tiik on madal ja selle põhi võib olla põhjaveetasemest kõrgemal, võis seal olnud vesi olla infiltreeruv sademevesi, sest välitöö toimus vihmase perioodi lõpus.</w:t>
      </w:r>
    </w:p>
    <w:p w14:paraId="6A6B2DDB" w14:textId="47EF8686" w:rsidR="003E706B" w:rsidRDefault="000520CE" w:rsidP="00CF2ADE">
      <w:pPr>
        <w:spacing w:line="264" w:lineRule="auto"/>
      </w:pPr>
      <w:r>
        <w:t xml:space="preserve">Analüüsitulemustel </w:t>
      </w:r>
      <w:r w:rsidR="009D41AC">
        <w:t>on kõigi määratud näitajate (naftasaadused, (1- ja 2-aluseliste) fenoolide</w:t>
      </w:r>
      <w:r w:rsidR="00C0560A">
        <w:t>)</w:t>
      </w:r>
      <w:r w:rsidR="009D41AC">
        <w:t xml:space="preserve"> sisaldused pinnavees alla labori määramistäpsust</w:t>
      </w:r>
      <w:r w:rsidR="003E706B">
        <w:t>.</w:t>
      </w:r>
    </w:p>
    <w:p w14:paraId="60F68EF1" w14:textId="1AA9E321" w:rsidR="00894403" w:rsidRDefault="00894403" w:rsidP="00CF2ADE">
      <w:pPr>
        <w:pStyle w:val="Heading2"/>
        <w:spacing w:line="264" w:lineRule="auto"/>
      </w:pPr>
      <w:bookmarkStart w:id="25" w:name="_Toc47074654"/>
      <w:r>
        <w:t>Reostunud pinnase maht</w:t>
      </w:r>
      <w:bookmarkEnd w:id="25"/>
    </w:p>
    <w:p w14:paraId="027B29BB" w14:textId="185B97F3" w:rsidR="00F34F51" w:rsidRDefault="009D41AC" w:rsidP="00CF2ADE">
      <w:pPr>
        <w:spacing w:line="264" w:lineRule="auto"/>
      </w:pPr>
      <w:r>
        <w:t xml:space="preserve">Uuringuga tuvastati endise </w:t>
      </w:r>
      <w:proofErr w:type="spellStart"/>
      <w:r>
        <w:t>Tiitsu</w:t>
      </w:r>
      <w:proofErr w:type="spellEnd"/>
      <w:r>
        <w:t xml:space="preserve"> ABT territooriumil kaks reostuspiirkonda</w:t>
      </w:r>
      <w:r w:rsidR="00C0560A">
        <w:t xml:space="preserve"> (vt joonis 4)</w:t>
      </w:r>
      <w:r>
        <w:t xml:space="preserve">: </w:t>
      </w:r>
    </w:p>
    <w:p w14:paraId="1876A59A" w14:textId="78203798" w:rsidR="00F34F51" w:rsidRDefault="009D41AC" w:rsidP="00CF2ADE">
      <w:pPr>
        <w:pStyle w:val="ListParagraph"/>
        <w:numPr>
          <w:ilvl w:val="0"/>
          <w:numId w:val="33"/>
        </w:numPr>
        <w:spacing w:line="264" w:lineRule="auto"/>
        <w:ind w:left="851" w:hanging="284"/>
      </w:pPr>
      <w:r>
        <w:t>6600 m² suurune kompaktne ala endise maa-aluse kütusehoidla ümbruses ala keskosas,</w:t>
      </w:r>
    </w:p>
    <w:p w14:paraId="46223146" w14:textId="3D360C60" w:rsidR="006E3671" w:rsidRDefault="009D41AC" w:rsidP="00CF2ADE">
      <w:pPr>
        <w:pStyle w:val="ListParagraph"/>
        <w:numPr>
          <w:ilvl w:val="0"/>
          <w:numId w:val="33"/>
        </w:numPr>
        <w:spacing w:line="264" w:lineRule="auto"/>
        <w:ind w:left="851" w:hanging="284"/>
      </w:pPr>
      <w:r>
        <w:t>1500 m² suurune mosaiikselt reostunud ala endisest katlamajast lõunas.</w:t>
      </w:r>
    </w:p>
    <w:p w14:paraId="6F663BB5" w14:textId="149A9F34" w:rsidR="00C31FC9" w:rsidRDefault="00214302" w:rsidP="00CF2ADE">
      <w:pPr>
        <w:spacing w:after="0" w:line="264" w:lineRule="auto"/>
      </w:pPr>
      <w:r>
        <w:t xml:space="preserve">Pärast reostava tegevuse lõppu umbes </w:t>
      </w:r>
      <w:r w:rsidR="00FE6F23">
        <w:t>paarkümmend aastat</w:t>
      </w:r>
      <w:r>
        <w:t xml:space="preserve"> tagasi </w:t>
      </w:r>
      <w:r w:rsidR="00FE6F23">
        <w:t>on heade filtratsiooni</w:t>
      </w:r>
      <w:r w:rsidR="00FE6F23">
        <w:softHyphen/>
        <w:t xml:space="preserve">omadustega poorne (ja seega ka kergesti </w:t>
      </w:r>
      <w:proofErr w:type="spellStart"/>
      <w:r w:rsidR="00FE6F23">
        <w:t>aereeruv</w:t>
      </w:r>
      <w:proofErr w:type="spellEnd"/>
      <w:r w:rsidR="00FE6F23">
        <w:t>) pinnas (liivad-kruus)</w:t>
      </w:r>
      <w:r w:rsidR="00C0560A">
        <w:t xml:space="preserve"> põhjavee tasemest kõrgemal</w:t>
      </w:r>
      <w:r w:rsidR="00FE6F23">
        <w:t xml:space="preserve"> isepuhastunud nii </w:t>
      </w:r>
      <w:proofErr w:type="spellStart"/>
      <w:r w:rsidR="00FE6F23">
        <w:t>keemilis</w:t>
      </w:r>
      <w:proofErr w:type="spellEnd"/>
      <w:r w:rsidR="00FE6F23">
        <w:t>-bioloogiliste protsesside kui ka infiltreeruva sademe</w:t>
      </w:r>
      <w:r w:rsidR="00C0560A">
        <w:softHyphen/>
      </w:r>
      <w:r w:rsidR="00FE6F23">
        <w:t xml:space="preserve">vee kaasabil. Tänaseks on </w:t>
      </w:r>
      <w:r>
        <w:t xml:space="preserve">pinnas </w:t>
      </w:r>
      <w:r w:rsidR="00FE6F23">
        <w:t xml:space="preserve">saastelaikude piires </w:t>
      </w:r>
      <w:r>
        <w:t>reostunud põhjavee tasemest allpool kuni sügavamal lamavate peenemateraliste ja tihedamate, sageli savikate liivadeni</w:t>
      </w:r>
      <w:r w:rsidR="00FE6F23">
        <w:t xml:space="preserve">, millede analüüsitud ohtlike ainete </w:t>
      </w:r>
      <w:r w:rsidR="00125422">
        <w:t>s</w:t>
      </w:r>
      <w:r w:rsidR="00FE6F23">
        <w:t>isaldused on tööstusmaa piirarvudest väiksemad.</w:t>
      </w:r>
      <w:r w:rsidR="00125422">
        <w:t xml:space="preserve"> </w:t>
      </w:r>
      <w:r w:rsidR="00FE6F23">
        <w:t>Reostunud pinnase arvestuslikud mahud on</w:t>
      </w:r>
      <w:r w:rsidR="007177B9">
        <w:t>:</w:t>
      </w:r>
    </w:p>
    <w:p w14:paraId="67ED1CE0" w14:textId="4BAF7C24" w:rsidR="007177B9" w:rsidRDefault="00FD22D8" w:rsidP="00BA0FAD">
      <w:pPr>
        <w:pStyle w:val="ListParagraph"/>
        <w:numPr>
          <w:ilvl w:val="0"/>
          <w:numId w:val="34"/>
        </w:numPr>
        <w:tabs>
          <w:tab w:val="left" w:pos="851"/>
        </w:tabs>
        <w:spacing w:after="0" w:line="264" w:lineRule="auto"/>
        <w:ind w:left="567" w:firstLine="0"/>
      </w:pPr>
      <w:r>
        <w:t>maa-aluse mahuti ümbruses, keskmiselt 3,5 m paksuses kihis ~23</w:t>
      </w:r>
      <w:r w:rsidR="00290C3A">
        <w:t> </w:t>
      </w:r>
      <w:r>
        <w:t>0</w:t>
      </w:r>
      <w:r w:rsidR="00247717">
        <w:t>00</w:t>
      </w:r>
      <w:r w:rsidR="007177B9">
        <w:t xml:space="preserve"> m</w:t>
      </w:r>
      <w:r w:rsidR="00290C3A">
        <w:rPr>
          <w:vertAlign w:val="superscript"/>
        </w:rPr>
        <w:t>3</w:t>
      </w:r>
    </w:p>
    <w:p w14:paraId="1405D73D" w14:textId="248EEA38" w:rsidR="007177B9" w:rsidRPr="00F34F51" w:rsidRDefault="00FD22D8" w:rsidP="00BA0FAD">
      <w:pPr>
        <w:pStyle w:val="ListParagraph"/>
        <w:numPr>
          <w:ilvl w:val="0"/>
          <w:numId w:val="34"/>
        </w:numPr>
        <w:tabs>
          <w:tab w:val="left" w:pos="851"/>
        </w:tabs>
        <w:spacing w:line="264" w:lineRule="auto"/>
        <w:ind w:left="567" w:firstLine="0"/>
      </w:pPr>
      <w:r>
        <w:t>katalamajast lõunas, mosaiikselt kuni 2,9 m paksuses kihis kuni ~3</w:t>
      </w:r>
      <w:r w:rsidR="001C405D">
        <w:t> </w:t>
      </w:r>
      <w:r>
        <w:t>50</w:t>
      </w:r>
      <w:r w:rsidR="00712B34">
        <w:t>0</w:t>
      </w:r>
      <w:r w:rsidR="007177B9">
        <w:t xml:space="preserve"> m</w:t>
      </w:r>
      <w:r w:rsidR="00290C3A">
        <w:rPr>
          <w:vertAlign w:val="superscript"/>
        </w:rPr>
        <w:t>3</w:t>
      </w:r>
    </w:p>
    <w:p w14:paraId="7B53613A" w14:textId="0ADA5D3E" w:rsidR="009F5D86" w:rsidRDefault="00D13C77" w:rsidP="009F5D86">
      <w:r>
        <w:t xml:space="preserve">Need mahud </w:t>
      </w:r>
      <w:r w:rsidR="005D0B15">
        <w:t>on arvestuslikud ja võivad puhastustööde (väljakaevamise) käigus eelpool toodust tublisti erineda.</w:t>
      </w:r>
    </w:p>
    <w:p w14:paraId="283401F7" w14:textId="77777777" w:rsidR="009F5D86" w:rsidRDefault="009F5D86" w:rsidP="00BC5289">
      <w:pPr>
        <w:spacing w:after="0" w:line="264" w:lineRule="auto"/>
      </w:pPr>
    </w:p>
    <w:p w14:paraId="48C5E7E7" w14:textId="121682B2" w:rsidR="009F5D86" w:rsidRDefault="009F5D86" w:rsidP="00BB053C">
      <w:pPr>
        <w:pStyle w:val="Heading2"/>
        <w:spacing w:before="0" w:line="269" w:lineRule="auto"/>
      </w:pPr>
      <w:bookmarkStart w:id="26" w:name="_Toc47074655"/>
      <w:r>
        <w:t>Puh</w:t>
      </w:r>
      <w:r w:rsidR="003116FB">
        <w:t>a</w:t>
      </w:r>
      <w:r>
        <w:t>stusvõimalused</w:t>
      </w:r>
      <w:bookmarkEnd w:id="26"/>
    </w:p>
    <w:p w14:paraId="6B5E703E" w14:textId="4D6CD5C0" w:rsidR="009F5D86" w:rsidRDefault="009F5D86" w:rsidP="00BB053C">
      <w:pPr>
        <w:spacing w:line="269" w:lineRule="auto"/>
      </w:pPr>
      <w:r>
        <w:t xml:space="preserve">Arvestades ala geoloogilist ehitust, reostuse iseloomu ja selle lasumissügavust on saastunud pinnase väljakaevamine </w:t>
      </w:r>
      <w:r w:rsidR="00C0560A">
        <w:t xml:space="preserve">endise </w:t>
      </w:r>
      <w:proofErr w:type="spellStart"/>
      <w:r w:rsidR="00C0560A">
        <w:t>Tiitsu</w:t>
      </w:r>
      <w:proofErr w:type="spellEnd"/>
      <w:r w:rsidR="00C0560A">
        <w:t xml:space="preserve"> ABT territooriumil </w:t>
      </w:r>
      <w:r>
        <w:t xml:space="preserve">ebaefektiivne. </w:t>
      </w:r>
      <w:r w:rsidR="003116FB">
        <w:t>Aruande koostaja</w:t>
      </w:r>
      <w:r>
        <w:t xml:space="preserve"> arvates on siin r</w:t>
      </w:r>
      <w:r w:rsidR="003116FB">
        <w:t>e</w:t>
      </w:r>
      <w:r>
        <w:t>ostuse likvideerimise</w:t>
      </w:r>
      <w:r w:rsidR="003116FB">
        <w:t>ks</w:t>
      </w:r>
      <w:r>
        <w:t xml:space="preserve"> parim nn </w:t>
      </w:r>
      <w:r w:rsidRPr="00382FF0">
        <w:rPr>
          <w:i/>
        </w:rPr>
        <w:t>in situ</w:t>
      </w:r>
      <w:r>
        <w:t xml:space="preserve"> meetod, kus puhastatakse liivades-kruusas sisalduv põhjavesi</w:t>
      </w:r>
      <w:r w:rsidR="003116FB">
        <w:t xml:space="preserve"> ja seega ka pinnas</w:t>
      </w:r>
      <w:r>
        <w:t>.</w:t>
      </w:r>
    </w:p>
    <w:p w14:paraId="2104E6DF" w14:textId="5A50D47C" w:rsidR="009F5D86" w:rsidRDefault="009F5D86" w:rsidP="00BB053C">
      <w:pPr>
        <w:spacing w:line="269" w:lineRule="auto"/>
      </w:pPr>
      <w:r>
        <w:t>Selleks tuleb rajada puuraukude võrk. Lähtudes pinnase suhteliselt headest filtratsiooni</w:t>
      </w:r>
      <w:r>
        <w:softHyphen/>
        <w:t>omadustest (</w:t>
      </w:r>
      <w:proofErr w:type="spellStart"/>
      <w:r>
        <w:t>filtratsioonikoefitsent</w:t>
      </w:r>
      <w:proofErr w:type="spellEnd"/>
      <w:r>
        <w:t xml:space="preserve"> 5…10 </w:t>
      </w:r>
      <w:r w:rsidRPr="00AA1958">
        <w:rPr>
          <w:vertAlign w:val="superscript"/>
        </w:rPr>
        <w:t>m</w:t>
      </w:r>
      <w:r>
        <w:t>/</w:t>
      </w:r>
      <w:r w:rsidRPr="00AA1958">
        <w:rPr>
          <w:sz w:val="18"/>
          <w:szCs w:val="18"/>
        </w:rPr>
        <w:t>d</w:t>
      </w:r>
      <w:r>
        <w:t xml:space="preserve">), piisab ühe puuraugu rajamisest </w:t>
      </w:r>
      <w:r w:rsidR="00BC5289">
        <w:t xml:space="preserve">kuni 50 m² </w:t>
      </w:r>
      <w:r>
        <w:t>suurusele alale, seega kokku kuni paarsada puurauku, mis peavad ulatuma reostunud kihi alumise piirini, s.o 5 m sügavuseni maapinnast, pinnasekuhilas paar meetrit enam.</w:t>
      </w:r>
    </w:p>
    <w:p w14:paraId="7BC0DDA0" w14:textId="69F484A4" w:rsidR="009F5D86" w:rsidRDefault="009F5D86" w:rsidP="00BB053C">
      <w:pPr>
        <w:spacing w:line="269" w:lineRule="auto"/>
      </w:pPr>
      <w:r>
        <w:t xml:space="preserve">Puurõõne püsivuse säilitamiseks tuleb neisse paigaldada </w:t>
      </w:r>
      <w:proofErr w:type="spellStart"/>
      <w:r>
        <w:t>perfofiltrid</w:t>
      </w:r>
      <w:proofErr w:type="spellEnd"/>
      <w:r>
        <w:t>.</w:t>
      </w:r>
    </w:p>
    <w:p w14:paraId="31033F48" w14:textId="43A17B67" w:rsidR="009F5D86" w:rsidRDefault="009F5D86" w:rsidP="00BB053C">
      <w:pPr>
        <w:spacing w:before="0" w:after="0" w:line="269" w:lineRule="auto"/>
      </w:pPr>
      <w:r>
        <w:t>Vee</w:t>
      </w:r>
      <w:r w:rsidR="003116FB">
        <w:t xml:space="preserve"> ja pinnase</w:t>
      </w:r>
      <w:r>
        <w:t xml:space="preserve"> puhastamiseks on kolm võimalust:</w:t>
      </w:r>
      <w:r w:rsidRPr="00BA0FAD">
        <w:t xml:space="preserve"> </w:t>
      </w:r>
    </w:p>
    <w:p w14:paraId="649F863E" w14:textId="77777777" w:rsidR="009F5D86" w:rsidRDefault="009F5D86" w:rsidP="00BB053C">
      <w:pPr>
        <w:pStyle w:val="ListParagraph"/>
        <w:numPr>
          <w:ilvl w:val="0"/>
          <w:numId w:val="34"/>
        </w:numPr>
        <w:tabs>
          <w:tab w:val="left" w:pos="993"/>
        </w:tabs>
        <w:spacing w:after="0" w:line="269" w:lineRule="auto"/>
        <w:ind w:left="567" w:firstLine="0"/>
      </w:pPr>
      <w:r>
        <w:t>reostunud vee väljapumpamine</w:t>
      </w:r>
    </w:p>
    <w:p w14:paraId="56EDF79A" w14:textId="77777777" w:rsidR="009F5D86" w:rsidRDefault="009F5D86" w:rsidP="00BB053C">
      <w:pPr>
        <w:pStyle w:val="ListParagraph"/>
        <w:numPr>
          <w:ilvl w:val="0"/>
          <w:numId w:val="34"/>
        </w:numPr>
        <w:tabs>
          <w:tab w:val="left" w:pos="993"/>
        </w:tabs>
        <w:spacing w:after="0" w:line="269" w:lineRule="auto"/>
        <w:ind w:left="567" w:firstLine="0"/>
      </w:pPr>
      <w:r>
        <w:t>bioloogiline töötlemine</w:t>
      </w:r>
    </w:p>
    <w:p w14:paraId="0240AB30" w14:textId="77777777" w:rsidR="009F5D86" w:rsidRPr="00F34F51" w:rsidRDefault="009F5D86" w:rsidP="00BB053C">
      <w:pPr>
        <w:pStyle w:val="ListParagraph"/>
        <w:numPr>
          <w:ilvl w:val="0"/>
          <w:numId w:val="34"/>
        </w:numPr>
        <w:tabs>
          <w:tab w:val="left" w:pos="993"/>
        </w:tabs>
        <w:spacing w:line="269" w:lineRule="auto"/>
        <w:ind w:left="567" w:firstLine="0"/>
      </w:pPr>
      <w:r>
        <w:t>keemiline töötlemine.</w:t>
      </w:r>
    </w:p>
    <w:p w14:paraId="05F3F48F" w14:textId="2E8B16B1" w:rsidR="009F5D86" w:rsidRDefault="009F5D86" w:rsidP="00BB053C">
      <w:pPr>
        <w:spacing w:before="0" w:after="60" w:line="269" w:lineRule="auto"/>
      </w:pPr>
      <w:r>
        <w:t xml:space="preserve">Vee väljapumpamisel ei ole reostunud vee </w:t>
      </w:r>
      <w:r w:rsidRPr="009F5D86">
        <w:t>viimine</w:t>
      </w:r>
      <w:r>
        <w:t xml:space="preserve"> jäätmekäitluskohta ökonoomne, kuna selle mahud on liiga suured, ulatudes tuhandetesse kuupmeetritesse. Otstarbekas on see puhastada kohapeal selleks sinna paigaldatavas õlieraldis. Kuna läheduses pinnaveeko</w:t>
      </w:r>
      <w:r w:rsidR="00173687">
        <w:t>g</w:t>
      </w:r>
      <w:r>
        <w:t xml:space="preserve">ud puuduvad tuleb puhastit läbiv </w:t>
      </w:r>
      <w:r w:rsidR="00173687">
        <w:t>tinglikult puhas vesi immutada pinnasesse. Seda on otstarbekas teha puhastataval alal, sest puhtama vee lisandumisel väheneb reostunud kihis ka naftasaaduste (</w:t>
      </w:r>
      <w:proofErr w:type="spellStart"/>
      <w:r w:rsidR="00173687">
        <w:t>PAH’ide</w:t>
      </w:r>
      <w:proofErr w:type="spellEnd"/>
      <w:r w:rsidR="00173687">
        <w:t xml:space="preserve"> kontsentratsioon). Pumpamist tuleb teostada, kuni </w:t>
      </w:r>
      <w:r w:rsidR="0071714F">
        <w:t xml:space="preserve">naftasaaduste  ja </w:t>
      </w:r>
      <w:proofErr w:type="spellStart"/>
      <w:r w:rsidR="0071714F">
        <w:t>PAH-ide</w:t>
      </w:r>
      <w:proofErr w:type="spellEnd"/>
      <w:r w:rsidR="0071714F">
        <w:t xml:space="preserve"> sisaldused on langenud alla neile kehtestatud piirarvu (vastavalt 600 ja 10 </w:t>
      </w:r>
      <w:r w:rsidR="00CE5818" w:rsidRPr="00CE5818">
        <w:rPr>
          <w:vertAlign w:val="superscript"/>
        </w:rPr>
        <w:t>μg</w:t>
      </w:r>
      <w:r w:rsidR="00CE5818">
        <w:t>/</w:t>
      </w:r>
      <w:r w:rsidR="00CE5818" w:rsidRPr="00CE5818">
        <w:rPr>
          <w:sz w:val="18"/>
          <w:szCs w:val="18"/>
        </w:rPr>
        <w:t>l</w:t>
      </w:r>
      <w:r w:rsidR="00CE5818">
        <w:t>).</w:t>
      </w:r>
      <w:r w:rsidR="00B22C13">
        <w:t xml:space="preserve"> Selle meetod puuduseks on ringipumbatava vee suur kogus puhastamiseks </w:t>
      </w:r>
      <w:r w:rsidR="00BB053C">
        <w:t>kuluv pikk aeg (</w:t>
      </w:r>
      <w:r w:rsidR="00B22C13">
        <w:t>aastaid</w:t>
      </w:r>
      <w:r w:rsidR="00BB053C">
        <w:t>)</w:t>
      </w:r>
      <w:r w:rsidR="00B22C13">
        <w:t>.</w:t>
      </w:r>
    </w:p>
    <w:p w14:paraId="7BFC349B" w14:textId="7178FA4B" w:rsidR="00CE5818" w:rsidRDefault="00CE5818" w:rsidP="00BB053C">
      <w:pPr>
        <w:spacing w:before="0" w:after="60" w:line="269" w:lineRule="auto"/>
      </w:pPr>
      <w:r>
        <w:t>Bioloogiline töötlemine ei ole siin efektiivne, kuna ei ole tagatud bakterikultuuri normaalne toimimine, sest käesoleval juhul on reostus põhjavee tasemest sügavamal suhteliselt jahedas ja hapnikuvaeses keskkonnas ning puhastusprotsess on seetõttu väga aeglane.</w:t>
      </w:r>
    </w:p>
    <w:p w14:paraId="6C1F1FEB" w14:textId="62909068" w:rsidR="00D13C77" w:rsidRDefault="00CE5818" w:rsidP="00BB053C">
      <w:pPr>
        <w:spacing w:before="0" w:after="60" w:line="269" w:lineRule="auto"/>
      </w:pPr>
      <w:r>
        <w:t>Parim lahendus on põhjavee (s.h pinnase) keemiline töötlemine, mille</w:t>
      </w:r>
      <w:r w:rsidRPr="00212C96">
        <w:t xml:space="preserve"> puhul naftasaadused </w:t>
      </w:r>
      <w:r w:rsidR="00E70CA7" w:rsidRPr="00212C96">
        <w:t xml:space="preserve">lagundatakse </w:t>
      </w:r>
      <w:r w:rsidRPr="00212C96">
        <w:t xml:space="preserve">ning puhastusprotsess on paremini kontrollitava ja jälgitav. </w:t>
      </w:r>
      <w:r w:rsidRPr="00D659A7">
        <w:t>Keemilise reagendina võib kasutada H</w:t>
      </w:r>
      <w:r w:rsidRPr="00D659A7">
        <w:rPr>
          <w:vertAlign w:val="subscript"/>
        </w:rPr>
        <w:t>2</w:t>
      </w:r>
      <w:r w:rsidRPr="00D659A7">
        <w:t>O</w:t>
      </w:r>
      <w:r w:rsidRPr="00D659A7">
        <w:rPr>
          <w:vertAlign w:val="subscript"/>
        </w:rPr>
        <w:t>2</w:t>
      </w:r>
      <w:r w:rsidRPr="00D659A7">
        <w:t xml:space="preserve">, mis on üks aktiivseimaid oksüdeerijaid (alternatiivideks on kaaliumpermanganaat, osoon jm). </w:t>
      </w:r>
    </w:p>
    <w:p w14:paraId="28F244BE" w14:textId="13EA5DA1" w:rsidR="00BB053C" w:rsidRDefault="00BB053C" w:rsidP="00BB053C">
      <w:pPr>
        <w:spacing w:before="0" w:after="60" w:line="269" w:lineRule="auto"/>
      </w:pPr>
      <w:r>
        <w:t xml:space="preserve">Võimalik on kasutada ka kombineeritud </w:t>
      </w:r>
      <w:proofErr w:type="spellStart"/>
      <w:r>
        <w:t>meetode</w:t>
      </w:r>
      <w:proofErr w:type="spellEnd"/>
      <w:r>
        <w:t>.</w:t>
      </w:r>
    </w:p>
    <w:p w14:paraId="79F09778" w14:textId="59F33CB1" w:rsidR="00894403" w:rsidRDefault="00894403" w:rsidP="00BB053C">
      <w:pPr>
        <w:pStyle w:val="Heading2"/>
        <w:spacing w:line="269" w:lineRule="auto"/>
      </w:pPr>
      <w:bookmarkStart w:id="27" w:name="_Toc47074656"/>
      <w:r>
        <w:t>Objekti ohtlikkuse hinnang</w:t>
      </w:r>
      <w:bookmarkEnd w:id="27"/>
    </w:p>
    <w:p w14:paraId="29F741D8" w14:textId="6370565E" w:rsidR="00FA3341" w:rsidRDefault="006C7C64" w:rsidP="00BB053C">
      <w:pPr>
        <w:spacing w:line="269" w:lineRule="auto"/>
      </w:pPr>
      <w:r>
        <w:t xml:space="preserve">Maapealsed reostuskolded on </w:t>
      </w:r>
      <w:r w:rsidR="00BB053C">
        <w:t xml:space="preserve">põhiliselt (v.a uuringupiirkonna idaosas kaks pigi täis maapealset mahutit) </w:t>
      </w:r>
      <w:r>
        <w:t>likvideeritud ja jääkreostusest tulenevaid otses</w:t>
      </w:r>
      <w:r w:rsidR="00FE27AD">
        <w:t>t</w:t>
      </w:r>
      <w:r>
        <w:t xml:space="preserve"> oht</w:t>
      </w:r>
      <w:r w:rsidR="00FE27AD">
        <w:t>u</w:t>
      </w:r>
      <w:r>
        <w:t xml:space="preserve"> (avatud mahutid,</w:t>
      </w:r>
      <w:r w:rsidR="00AA1D8F">
        <w:t xml:space="preserve"> vedelate naftasaaduste tiigid, avatud maa alused reservuaarid jms)</w:t>
      </w:r>
      <w:r>
        <w:t xml:space="preserve"> inimese tervisele ei ole</w:t>
      </w:r>
      <w:r w:rsidR="00B9202F">
        <w:t>.</w:t>
      </w:r>
      <w:r w:rsidR="0062123E">
        <w:t xml:space="preserve"> Reostunud pinnas ja selles sisalduv põhjavesi on üle meetri sügavusel maapinnast ja tavaolukorras inimese kokkupuude sellega ei ole tõenäoline.</w:t>
      </w:r>
    </w:p>
    <w:p w14:paraId="5D48630B" w14:textId="77777777" w:rsidR="00367C27" w:rsidRDefault="00367C27" w:rsidP="00367C27">
      <w:pPr>
        <w:spacing w:before="0" w:after="0" w:line="269" w:lineRule="auto"/>
      </w:pPr>
    </w:p>
    <w:p w14:paraId="6E03602C" w14:textId="568AE8CF" w:rsidR="00B9202F" w:rsidRDefault="009D7209" w:rsidP="00367C27">
      <w:pPr>
        <w:spacing w:before="0" w:line="264" w:lineRule="auto"/>
      </w:pPr>
      <w:r>
        <w:t>Liivades-kruusas sisalduv ü</w:t>
      </w:r>
      <w:r w:rsidR="00B62D58">
        <w:t>lemine p</w:t>
      </w:r>
      <w:r w:rsidR="00B9202F">
        <w:t>õhjavee</w:t>
      </w:r>
      <w:r>
        <w:t xml:space="preserve">kiht on naftasaadustega (s.h </w:t>
      </w:r>
      <w:proofErr w:type="spellStart"/>
      <w:r>
        <w:t>PAH’id</w:t>
      </w:r>
      <w:proofErr w:type="spellEnd"/>
      <w:r>
        <w:t xml:space="preserve">) reostunud. 2000-ndate aastate esimeses pooles tehtud </w:t>
      </w:r>
      <w:r w:rsidR="006E590C">
        <w:t xml:space="preserve">arvukate </w:t>
      </w:r>
      <w:r>
        <w:t xml:space="preserve">veeanalüüside järgi </w:t>
      </w:r>
      <w:r w:rsidR="006E590C">
        <w:t>sisaldas nafta</w:t>
      </w:r>
      <w:r w:rsidR="006E590C">
        <w:softHyphen/>
        <w:t xml:space="preserve">saadusi </w:t>
      </w:r>
      <w:proofErr w:type="spellStart"/>
      <w:r w:rsidR="006E590C">
        <w:t>Tiitsu</w:t>
      </w:r>
      <w:proofErr w:type="spellEnd"/>
      <w:r w:rsidR="006E590C">
        <w:t xml:space="preserve"> salvkaev, ühel korral ka Metsanurga oma. </w:t>
      </w:r>
      <w:r w:rsidR="009E3FCD">
        <w:t>Kaugemal l</w:t>
      </w:r>
      <w:r w:rsidR="006E590C">
        <w:t>õun</w:t>
      </w:r>
      <w:r w:rsidR="009E3FCD">
        <w:t>a</w:t>
      </w:r>
      <w:r w:rsidR="006E590C">
        <w:t xml:space="preserve"> pool</w:t>
      </w:r>
      <w:r w:rsidR="009E3FCD">
        <w:t xml:space="preserve"> (</w:t>
      </w:r>
      <w:r w:rsidR="00180430">
        <w:t>S</w:t>
      </w:r>
      <w:r w:rsidR="009E3FCD">
        <w:t>opi) reostust tollal ei täheldatud</w:t>
      </w:r>
      <w:r w:rsidR="003B1682">
        <w:t>.</w:t>
      </w:r>
      <w:r w:rsidR="001B7F0B">
        <w:t xml:space="preserve"> Hiljem salvkaevudes</w:t>
      </w:r>
      <w:r w:rsidR="00AB2D63">
        <w:t>t võetud veeproovides</w:t>
      </w:r>
      <w:r w:rsidR="001B7F0B">
        <w:t xml:space="preserve"> reostust ei </w:t>
      </w:r>
      <w:r w:rsidR="00AB2D63">
        <w:t>olnud.</w:t>
      </w:r>
      <w:r w:rsidR="00367C27">
        <w:t xml:space="preserve"> </w:t>
      </w:r>
      <w:proofErr w:type="spellStart"/>
      <w:r w:rsidR="00367C27">
        <w:t>Tiitsu</w:t>
      </w:r>
      <w:proofErr w:type="spellEnd"/>
      <w:r w:rsidR="00367C27">
        <w:t xml:space="preserve"> kinnistu saab</w:t>
      </w:r>
      <w:r w:rsidR="00027647">
        <w:t xml:space="preserve"> nüüd</w:t>
      </w:r>
      <w:r w:rsidR="00367C27">
        <w:t xml:space="preserve"> tarbevee </w:t>
      </w:r>
      <w:proofErr w:type="spellStart"/>
      <w:r w:rsidR="00367C27">
        <w:t>Tiitsu</w:t>
      </w:r>
      <w:proofErr w:type="spellEnd"/>
      <w:r w:rsidR="00367C27">
        <w:t xml:space="preserve"> ABT territooriumilt asuvast puurkaevust nr 12314.</w:t>
      </w:r>
    </w:p>
    <w:p w14:paraId="193E8C4C" w14:textId="229CDF31" w:rsidR="009E3FCD" w:rsidRDefault="009E3FCD" w:rsidP="00E70CA7">
      <w:pPr>
        <w:spacing w:before="0"/>
      </w:pPr>
      <w:r>
        <w:t xml:space="preserve">Lubjakividest toituvates puurkaevudes reostusilminguid tõestatud ei ole ja oht siit 1,1 km loode pool asuva Rapla </w:t>
      </w:r>
      <w:r w:rsidR="0062123E">
        <w:t>linna Uusküla veehaarde puurkaevude veekvaliteedile on vaid teoreetiline.</w:t>
      </w:r>
    </w:p>
    <w:p w14:paraId="01E7B685" w14:textId="4E28A931" w:rsidR="003B1682" w:rsidRDefault="0062123E" w:rsidP="00FA3341">
      <w:r>
        <w:t xml:space="preserve">Lähim arvestatav pinnaveekogu on siit umbes poolteist kilomeetrit loode-põhja pool voolav </w:t>
      </w:r>
      <w:proofErr w:type="spellStart"/>
      <w:r>
        <w:t>Aranaküla</w:t>
      </w:r>
      <w:proofErr w:type="spellEnd"/>
      <w:r>
        <w:t xml:space="preserve"> peakraav. Arvestades ka uuringupiirkonnas oleva </w:t>
      </w:r>
      <w:r w:rsidR="00027647" w:rsidRPr="00027647">
        <w:t>karjäärijärve ja tiigi</w:t>
      </w:r>
      <w:r>
        <w:t xml:space="preserve"> vee kvaliteeti (ohtlike ainete sisaldused </w:t>
      </w:r>
      <w:r w:rsidR="00027647">
        <w:t xml:space="preserve">neis </w:t>
      </w:r>
      <w:r>
        <w:t>labori määramistäpsusest väiksemad), on reostuse jõudmine sinna ebatõenäoline.</w:t>
      </w:r>
    </w:p>
    <w:p w14:paraId="5F3A98D6" w14:textId="6A1F8700" w:rsidR="00475957" w:rsidRDefault="00475957" w:rsidP="00FA3341">
      <w:r>
        <w:t xml:space="preserve">Reostus on pinnases </w:t>
      </w:r>
      <w:r w:rsidR="00297E7B">
        <w:t xml:space="preserve">ja põhjavees </w:t>
      </w:r>
      <w:r>
        <w:t>lokaalselt</w:t>
      </w:r>
      <w:r w:rsidR="0062123E">
        <w:t>, uuringupunktidega piiritletud alal ja selle mõju looduskaitseobjektile</w:t>
      </w:r>
      <w:r w:rsidR="00297E7B">
        <w:t xml:space="preserve">, </w:t>
      </w:r>
      <w:r w:rsidR="00027647">
        <w:t>R</w:t>
      </w:r>
      <w:r w:rsidR="00297E7B">
        <w:t>idaküla hoiualale (taimekoosluste kaitse) on vähetõenäoline</w:t>
      </w:r>
      <w:r>
        <w:t>.</w:t>
      </w:r>
    </w:p>
    <w:p w14:paraId="549B9D03" w14:textId="694021DC" w:rsidR="009F5D86" w:rsidRPr="00FA3341" w:rsidRDefault="00C5497B" w:rsidP="009F5D86">
      <w:r>
        <w:t xml:space="preserve">Reostusobjekti võib paigutada ohtlikkuskategooriasse </w:t>
      </w:r>
      <w:r w:rsidR="00CB0CE3">
        <w:t>4</w:t>
      </w:r>
      <w:r>
        <w:t>.</w:t>
      </w:r>
      <w:r w:rsidR="00A06D3C">
        <w:rPr>
          <w:rStyle w:val="FootnoteReference"/>
        </w:rPr>
        <w:footnoteReference w:id="4"/>
      </w:r>
      <w:r>
        <w:t xml:space="preserve"> </w:t>
      </w:r>
    </w:p>
    <w:p w14:paraId="0A4A0932" w14:textId="52C47EE9" w:rsidR="00894403" w:rsidRDefault="00B77616" w:rsidP="00B77616">
      <w:pPr>
        <w:pStyle w:val="Heading2"/>
      </w:pPr>
      <w:bookmarkStart w:id="28" w:name="_Toc47074657"/>
      <w:r>
        <w:t>Reostuse likvideerimise maksumus</w:t>
      </w:r>
      <w:bookmarkEnd w:id="28"/>
    </w:p>
    <w:p w14:paraId="1FAFE175" w14:textId="30B63F7B" w:rsidR="005E1E1C" w:rsidRDefault="00E70CA7" w:rsidP="00651ABA">
      <w:r w:rsidRPr="00523D4C">
        <w:t xml:space="preserve">See sõltub puhastustöö meetodi valikust. Puuraukude rajamise maksumus </w:t>
      </w:r>
      <w:r w:rsidR="00651ABA" w:rsidRPr="00523D4C">
        <w:t>koos filter</w:t>
      </w:r>
      <w:r w:rsidR="00651ABA" w:rsidRPr="00523D4C">
        <w:softHyphen/>
        <w:t>torudega ulatub 100 000 euroni. Kemikaalidega söötmine 200-300 000 €, lisaks tööde organiseerimise kulud. Seega kokku vähemalt pool miljonit eurot + käibemaks.</w:t>
      </w:r>
    </w:p>
    <w:p w14:paraId="1B15523A" w14:textId="77777777" w:rsidR="00523D4C" w:rsidRDefault="00651ABA" w:rsidP="00523D4C">
      <w:r>
        <w:t>Reostuse likvideerimise tegelik hind kujuneb puhastaja hinnapakkumisel.</w:t>
      </w:r>
      <w:r w:rsidR="00966EF0">
        <w:t xml:space="preserve"> </w:t>
      </w:r>
    </w:p>
    <w:p w14:paraId="1C003B36" w14:textId="5E43422D" w:rsidR="00523D4C" w:rsidRDefault="00523D4C" w:rsidP="00523D4C">
      <w:pPr>
        <w:pStyle w:val="Heading1"/>
        <w:spacing w:after="360"/>
      </w:pPr>
      <w:r>
        <w:lastRenderedPageBreak/>
        <w:t>JÄRELDUSED</w:t>
      </w:r>
    </w:p>
    <w:p w14:paraId="36CE9E59" w14:textId="48FCCFBC" w:rsidR="00C10AA2" w:rsidRDefault="00966EF0" w:rsidP="00C10AA2">
      <w:r>
        <w:t xml:space="preserve">Uuringualal tegutses veerandsajandi vältel </w:t>
      </w:r>
      <w:proofErr w:type="spellStart"/>
      <w:r>
        <w:t>Tiitsu</w:t>
      </w:r>
      <w:proofErr w:type="spellEnd"/>
      <w:r>
        <w:t xml:space="preserve"> asfaltbetoonitehas</w:t>
      </w:r>
      <w:r w:rsidR="00CE1D55">
        <w:t xml:space="preserve"> </w:t>
      </w:r>
      <w:r>
        <w:t xml:space="preserve">nii </w:t>
      </w:r>
      <w:r w:rsidR="00CE1D55">
        <w:t>maasisese</w:t>
      </w:r>
      <w:r>
        <w:t xml:space="preserve"> kui ka arvukate maapealsete </w:t>
      </w:r>
      <w:r w:rsidR="005B2DFD">
        <w:t>naftasaadus</w:t>
      </w:r>
      <w:r>
        <w:t>te</w:t>
      </w:r>
      <w:r w:rsidR="00270CE7">
        <w:t xml:space="preserve"> (</w:t>
      </w:r>
      <w:r w:rsidR="00733F44">
        <w:t xml:space="preserve">ja </w:t>
      </w:r>
      <w:r w:rsidR="00270CE7">
        <w:t>põlevkiviõli?)</w:t>
      </w:r>
      <w:r>
        <w:t xml:space="preserve"> mahutitega</w:t>
      </w:r>
      <w:r w:rsidR="005B2DFD">
        <w:t xml:space="preserve">. Rajatised </w:t>
      </w:r>
      <w:r>
        <w:t xml:space="preserve">ja maapinnal olnud jäägid </w:t>
      </w:r>
      <w:r w:rsidR="00BC5289">
        <w:t xml:space="preserve">on </w:t>
      </w:r>
      <w:r>
        <w:t>likvideerit</w:t>
      </w:r>
      <w:r w:rsidR="00BC5289">
        <w:t>ud</w:t>
      </w:r>
      <w:r>
        <w:t xml:space="preserve"> ning neid ümbritsev reostunud pinnas </w:t>
      </w:r>
      <w:r w:rsidR="00BC5289">
        <w:t>ära veetud.</w:t>
      </w:r>
    </w:p>
    <w:p w14:paraId="49CE88CF" w14:textId="17D1E0E4" w:rsidR="009A4DBE" w:rsidRDefault="00966EF0" w:rsidP="009A4DBE">
      <w:r>
        <w:t>Vedelkütuse</w:t>
      </w:r>
      <w:r w:rsidR="005B2DFD">
        <w:t xml:space="preserve"> hoiustamine on põhjustanud pinnase ja põhjavee</w:t>
      </w:r>
      <w:r>
        <w:t xml:space="preserve"> r</w:t>
      </w:r>
      <w:r w:rsidR="005B2DFD">
        <w:t xml:space="preserve">eostuse. </w:t>
      </w:r>
      <w:r>
        <w:t xml:space="preserve">Kahes kohas, kokku umbes 8000 m² suurusel alal ületab naftasaaduste ja </w:t>
      </w:r>
      <w:proofErr w:type="spellStart"/>
      <w:r>
        <w:t>PAH-ide</w:t>
      </w:r>
      <w:proofErr w:type="spellEnd"/>
      <w:r>
        <w:t xml:space="preserve"> sisaldus tööstusmaa piirarv</w:t>
      </w:r>
      <w:r w:rsidR="00027647">
        <w:t>e</w:t>
      </w:r>
      <w:r>
        <w:t>.</w:t>
      </w:r>
      <w:r w:rsidR="009A4DBE" w:rsidRPr="009A4DBE">
        <w:t xml:space="preserve"> </w:t>
      </w:r>
    </w:p>
    <w:p w14:paraId="61463707" w14:textId="52FFED0E" w:rsidR="005B2DFD" w:rsidRDefault="009A4DBE" w:rsidP="009A4DBE">
      <w:r>
        <w:t>Reostus (visuaalselt õline vesi) on liivades-kruusas põhjavee tasemest (valdavalt 1…2 m maa</w:t>
      </w:r>
      <w:r>
        <w:softHyphen/>
        <w:t>pinnast) kuni sügavamal, keskmiselt 5 m maa</w:t>
      </w:r>
      <w:r w:rsidR="00027647">
        <w:t>pinnast, lamavate väiksema tera</w:t>
      </w:r>
      <w:r>
        <w:t>suurusega</w:t>
      </w:r>
      <w:r w:rsidR="00BC5289">
        <w:t xml:space="preserve"> vähempoorsete</w:t>
      </w:r>
      <w:r>
        <w:t xml:space="preserve"> tihedamate, sageli savikate liivadeni. Reostuskeha arvutuslik maht on 25 000…30 000 m³.</w:t>
      </w:r>
    </w:p>
    <w:p w14:paraId="7805D7B7" w14:textId="21B7E8D8" w:rsidR="009A4DBE" w:rsidRDefault="009A4DBE" w:rsidP="009A4DBE">
      <w:r>
        <w:t xml:space="preserve">Efektiivsem ja ökonoomsem puhastustööde meetod on nn </w:t>
      </w:r>
      <w:r w:rsidRPr="009A4DBE">
        <w:rPr>
          <w:i/>
        </w:rPr>
        <w:t>in situ</w:t>
      </w:r>
      <w:r>
        <w:t xml:space="preserve"> kemikaalidega töötlemine.</w:t>
      </w:r>
    </w:p>
    <w:p w14:paraId="606EC32F" w14:textId="2B21BDF8" w:rsidR="00B67E53" w:rsidRPr="00523D4C" w:rsidRDefault="001813FE" w:rsidP="00523D4C">
      <w:r>
        <w:t xml:space="preserve">Inimesel otsene kokkupuuteoht </w:t>
      </w:r>
      <w:r w:rsidR="00270CE7">
        <w:t xml:space="preserve">reostusega </w:t>
      </w:r>
      <w:r>
        <w:t>puudu</w:t>
      </w:r>
      <w:r w:rsidR="00EB2227">
        <w:t>b</w:t>
      </w:r>
      <w:r w:rsidR="009A4DBE">
        <w:t>, kuid reostunud on paari naabruses asuva majapidamise salvkaevu vesi</w:t>
      </w:r>
      <w:r w:rsidR="00EB2227">
        <w:t>.</w:t>
      </w:r>
      <w:r w:rsidR="009A4DBE">
        <w:t xml:space="preserve"> </w:t>
      </w:r>
    </w:p>
    <w:sectPr w:rsidR="00B67E53" w:rsidRPr="00523D4C" w:rsidSect="00DB27E6">
      <w:pgSz w:w="11906" w:h="16838" w:code="9"/>
      <w:pgMar w:top="1134" w:right="1077" w:bottom="1134"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E3F424" w14:textId="77777777" w:rsidR="00EE05C6" w:rsidRDefault="00EE05C6" w:rsidP="00A71916">
      <w:pPr>
        <w:spacing w:before="0" w:after="0"/>
      </w:pPr>
      <w:r>
        <w:separator/>
      </w:r>
    </w:p>
  </w:endnote>
  <w:endnote w:type="continuationSeparator" w:id="0">
    <w:p w14:paraId="213CAB03" w14:textId="77777777" w:rsidR="00EE05C6" w:rsidRDefault="00EE05C6" w:rsidP="00A71916">
      <w:pPr>
        <w:spacing w:before="0" w:after="0"/>
      </w:pPr>
      <w:r>
        <w:continuationSeparator/>
      </w:r>
    </w:p>
  </w:endnote>
  <w:endnote w:type="continuationNotice" w:id="1">
    <w:p w14:paraId="5BF58BC2" w14:textId="77777777" w:rsidR="00EE05C6" w:rsidRDefault="00EE05C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43488796"/>
      <w:docPartObj>
        <w:docPartGallery w:val="Page Numbers (Bottom of Page)"/>
        <w:docPartUnique/>
      </w:docPartObj>
    </w:sdtPr>
    <w:sdtEndPr/>
    <w:sdtContent>
      <w:p w14:paraId="54BD03A0" w14:textId="4237983C" w:rsidR="006B08F1" w:rsidRDefault="006B08F1" w:rsidP="004E2D0D">
        <w:pPr>
          <w:pStyle w:val="Footer"/>
          <w:jc w:val="right"/>
        </w:pPr>
        <w:r>
          <w:fldChar w:fldCharType="begin"/>
        </w:r>
        <w:r>
          <w:instrText>PAGE   \* MERGEFORMAT</w:instrText>
        </w:r>
        <w:r>
          <w:fldChar w:fldCharType="separate"/>
        </w:r>
        <w:r w:rsidR="008062C0">
          <w:rPr>
            <w:noProof/>
          </w:rPr>
          <w:t>17</w:t>
        </w:r>
        <w:r>
          <w:fldChar w:fldCharType="end"/>
        </w:r>
      </w:p>
    </w:sdtContent>
  </w:sdt>
  <w:p w14:paraId="41AAE918" w14:textId="77777777" w:rsidR="006B08F1" w:rsidRDefault="006B08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C09864" w14:textId="3EE03594" w:rsidR="006B08F1" w:rsidRDefault="006B08F1">
    <w:pPr>
      <w:pStyle w:val="Footer"/>
    </w:pPr>
    <w:r>
      <w:rPr>
        <w:noProof/>
      </w:rPr>
      <mc:AlternateContent>
        <mc:Choice Requires="wps">
          <w:drawing>
            <wp:anchor distT="0" distB="0" distL="114300" distR="114300" simplePos="0" relativeHeight="251658244" behindDoc="0" locked="0" layoutInCell="1" allowOverlap="1" wp14:anchorId="4EBDC7E0" wp14:editId="61A9B5B0">
              <wp:simplePos x="0" y="0"/>
              <wp:positionH relativeFrom="column">
                <wp:align>right</wp:align>
              </wp:positionH>
              <wp:positionV relativeFrom="line">
                <wp:posOffset>0</wp:posOffset>
              </wp:positionV>
              <wp:extent cx="432000" cy="180000"/>
              <wp:effectExtent l="0" t="0" r="6350" b="10795"/>
              <wp:wrapNone/>
              <wp:docPr id="10" name="Tekstiväli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2000" cy="18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492C21" w14:textId="77777777" w:rsidR="006B08F1" w:rsidRDefault="006B08F1" w:rsidP="0061571C">
                          <w:pPr>
                            <w:pStyle w:val="Footer"/>
                            <w:jc w:val="right"/>
                          </w:pPr>
                          <w:r>
                            <w:fldChar w:fldCharType="begin"/>
                          </w:r>
                          <w:r>
                            <w:instrText>PAGE   \* MERGEFORMAT</w:instrText>
                          </w:r>
                          <w:r>
                            <w:fldChar w:fldCharType="separate"/>
                          </w:r>
                          <w:r w:rsidR="008062C0">
                            <w:rPr>
                              <w:noProof/>
                            </w:rPr>
                            <w:t>11</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BDC7E0" id="_x0000_t202" coordsize="21600,21600" o:spt="202" path="m,l,21600r21600,l21600,xe">
              <v:stroke joinstyle="miter"/>
              <v:path gradientshapeok="t" o:connecttype="rect"/>
            </v:shapetype>
            <v:shape id="Tekstiväli 19" o:spid="_x0000_s1032" type="#_x0000_t202" style="position:absolute;left:0;text-align:left;margin-left:-17.2pt;margin-top:0;width:34pt;height:14.15pt;z-index:251658244;visibility:visible;mso-wrap-style:square;mso-width-percent:0;mso-height-percent:0;mso-wrap-distance-left:9pt;mso-wrap-distance-top:0;mso-wrap-distance-right:9pt;mso-wrap-distance-bottom:0;mso-position-horizontal:right;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" filled="f" stroked="f" strokeweight=".5pt">
              <v:textbox inset="0,0,0,0">
                <w:txbxContent>
                  <w:p w14:paraId="06492C21" w14:textId="77777777" w:rsidR="006B08F1" w:rsidRDefault="006B08F1" w:rsidP="0061571C">
                    <w:pPr>
                      <w:pStyle w:val="Footer"/>
                      <w:jc w:val="right"/>
                    </w:pPr>
                    <w:r>
                      <w:fldChar w:fldCharType="begin"/>
                    </w:r>
                    <w:r>
                      <w:instrText>PAGE   \* MERGEFORMAT</w:instrText>
                    </w:r>
                    <w:r>
                      <w:fldChar w:fldCharType="separate"/>
                    </w:r>
                    <w:r w:rsidR="008062C0">
                      <w:rPr>
                        <w:noProof/>
                      </w:rPr>
                      <w:t>11</w:t>
                    </w:r>
                    <w:r>
                      <w:fldChar w:fldCharType="end"/>
                    </w:r>
                  </w:p>
                </w:txbxContent>
              </v:textbox>
              <w10:wrap anchory="line"/>
            </v:shape>
          </w:pict>
        </mc:Fallback>
      </mc:AlternateContent>
    </w:r>
    <w:r>
      <w:rPr>
        <w:noProof/>
      </w:rPr>
      <mc:AlternateContent>
        <mc:Choice Requires="wps">
          <w:drawing>
            <wp:anchor distT="0" distB="0" distL="114300" distR="114300" simplePos="0" relativeHeight="251658243" behindDoc="0" locked="0" layoutInCell="1" allowOverlap="1" wp14:anchorId="46AC0E8F" wp14:editId="51B753D2">
              <wp:simplePos x="0" y="0"/>
              <wp:positionH relativeFrom="page">
                <wp:align>center</wp:align>
              </wp:positionH>
              <wp:positionV relativeFrom="line">
                <wp:posOffset>0</wp:posOffset>
              </wp:positionV>
              <wp:extent cx="1440000" cy="180000"/>
              <wp:effectExtent l="0" t="0" r="8255" b="10795"/>
              <wp:wrapNone/>
              <wp:docPr id="11" name="Tekstiväli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000" cy="180000"/>
                      </a:xfrm>
                      <a:prstGeom prst="rect">
                        <a:avLst/>
                      </a:prstGeom>
                      <a:noFill/>
                      <a:ln w="9525">
                        <a:noFill/>
                        <a:miter lim="800000"/>
                        <a:headEnd/>
                        <a:tailEnd/>
                      </a:ln>
                    </wps:spPr>
                    <wps:txbx>
                      <w:txbxContent>
                        <w:p w14:paraId="402EAB5B" w14:textId="178FACE2" w:rsidR="006B08F1" w:rsidRPr="002670F5" w:rsidRDefault="006B08F1" w:rsidP="0061571C">
                          <w:pPr>
                            <w:pStyle w:val="Footer"/>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r w:rsidR="00E16629">
                            <w:rPr>
                              <w:i w:val="0"/>
                              <w:noProof/>
                              <w:color w:val="BFBFBF"/>
                              <w:sz w:val="16"/>
                              <w:szCs w:val="16"/>
                            </w:rPr>
                            <w:t>12. august 2020</w:t>
                          </w:r>
                          <w:r>
                            <w:rPr>
                              <w:i w:val="0"/>
                              <w:color w:val="BFBFBF"/>
                              <w:sz w:val="16"/>
                              <w:szCs w:val="16"/>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6AC0E8F" id="Tekstiväli 11" o:spid="_x0000_s1033" type="#_x0000_t202" style="position:absolute;left:0;text-align:left;margin-left:0;margin-top:0;width:113.4pt;height:14.15pt;z-index:251658243;visibility:visible;mso-wrap-style:square;mso-width-percent:0;mso-height-percent:0;mso-wrap-distance-left:9pt;mso-wrap-distance-top:0;mso-wrap-distance-right:9pt;mso-wrap-distance-bottom:0;mso-position-horizontal:center;mso-position-horizontal-relative:page;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" filled="f" stroked="f">
              <v:textbox inset="0,0,0,0">
                <w:txbxContent>
                  <w:p w14:paraId="402EAB5B" w14:textId="178FACE2" w:rsidR="006B08F1" w:rsidRPr="002670F5" w:rsidRDefault="006B08F1" w:rsidP="0061571C">
                    <w:pPr>
                      <w:pStyle w:val="Footer"/>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r w:rsidR="00E16629">
                      <w:rPr>
                        <w:i w:val="0"/>
                        <w:noProof/>
                        <w:color w:val="BFBFBF"/>
                        <w:sz w:val="16"/>
                        <w:szCs w:val="16"/>
                      </w:rPr>
                      <w:t>12. august 2020</w:t>
                    </w:r>
                    <w:r>
                      <w:rPr>
                        <w:i w:val="0"/>
                        <w:color w:val="BFBFBF"/>
                        <w:sz w:val="16"/>
                        <w:szCs w:val="16"/>
                      </w:rPr>
                      <w:fldChar w:fldCharType="end"/>
                    </w:r>
                  </w:p>
                </w:txbxContent>
              </v:textbox>
              <w10:wrap anchorx="page" anchory="lin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BCAE4E" w14:textId="77777777" w:rsidR="00EE05C6" w:rsidRDefault="00EE05C6" w:rsidP="00A71916">
      <w:pPr>
        <w:spacing w:before="0" w:after="0"/>
      </w:pPr>
      <w:r>
        <w:separator/>
      </w:r>
    </w:p>
  </w:footnote>
  <w:footnote w:type="continuationSeparator" w:id="0">
    <w:p w14:paraId="41E6D49E" w14:textId="77777777" w:rsidR="00EE05C6" w:rsidRDefault="00EE05C6" w:rsidP="00A71916">
      <w:pPr>
        <w:spacing w:before="0" w:after="0"/>
      </w:pPr>
      <w:r>
        <w:continuationSeparator/>
      </w:r>
    </w:p>
  </w:footnote>
  <w:footnote w:type="continuationNotice" w:id="1">
    <w:p w14:paraId="3A617B19" w14:textId="77777777" w:rsidR="00EE05C6" w:rsidRDefault="00EE05C6">
      <w:pPr>
        <w:spacing w:before="0" w:after="0" w:line="240" w:lineRule="auto"/>
      </w:pPr>
    </w:p>
  </w:footnote>
  <w:footnote w:id="2">
    <w:p w14:paraId="6EE81225" w14:textId="012CB89A" w:rsidR="006B08F1" w:rsidRDefault="006B08F1" w:rsidP="00651E00">
      <w:pPr>
        <w:pStyle w:val="FootnoteText"/>
        <w:spacing w:after="0" w:line="240" w:lineRule="auto"/>
      </w:pPr>
      <w:r>
        <w:rPr>
          <w:rStyle w:val="FootnoteReference"/>
        </w:rPr>
        <w:footnoteRef/>
      </w:r>
      <w:r>
        <w:t xml:space="preserve"> </w:t>
      </w:r>
      <w:r w:rsidRPr="002A59AA">
        <w:t>Ohtlike ainete sisalduse piirväärtused pinnases</w:t>
      </w:r>
      <w:r>
        <w:t xml:space="preserve">. Keskkonnaministri </w:t>
      </w:r>
      <w:r w:rsidRPr="007E3B42">
        <w:t xml:space="preserve">28.06.2019 </w:t>
      </w:r>
      <w:r>
        <w:t xml:space="preserve">määrus </w:t>
      </w:r>
      <w:r w:rsidRPr="007E3B42">
        <w:t>nr 26</w:t>
      </w:r>
      <w:r>
        <w:t xml:space="preserve">. </w:t>
      </w:r>
      <w:r w:rsidRPr="007E3B42">
        <w:t>https://www.riigiteataja.ee/akt/104072019006</w:t>
      </w:r>
    </w:p>
  </w:footnote>
  <w:footnote w:id="3">
    <w:p w14:paraId="2DD27E0B" w14:textId="77777777" w:rsidR="006B08F1" w:rsidRDefault="006B08F1" w:rsidP="00651E00">
      <w:pPr>
        <w:pStyle w:val="FootnoteText"/>
        <w:spacing w:after="0" w:line="240" w:lineRule="auto"/>
      </w:pPr>
      <w:r>
        <w:rPr>
          <w:rStyle w:val="FootnoteReference"/>
        </w:rPr>
        <w:footnoteRef/>
      </w:r>
      <w:r>
        <w:t xml:space="preserve"> ISO 18400-203:2018 soovitab määrata VOC, kuid Eesti oludes (põlevkiviõli kasutus) on need mõistlik asendada fenoolidega.</w:t>
      </w:r>
    </w:p>
  </w:footnote>
  <w:footnote w:id="4">
    <w:p w14:paraId="78C5618D" w14:textId="6BAB9286" w:rsidR="006B08F1" w:rsidRDefault="006B08F1" w:rsidP="00966EF0">
      <w:pPr>
        <w:pStyle w:val="FootnoteText"/>
        <w:spacing w:before="0" w:after="0" w:line="240" w:lineRule="auto"/>
      </w:pPr>
      <w:r>
        <w:rPr>
          <w:rStyle w:val="FootnoteReference"/>
        </w:rPr>
        <w:footnoteRef/>
      </w:r>
      <w:r>
        <w:t xml:space="preserve"> Töös on j</w:t>
      </w:r>
      <w:r w:rsidRPr="00A06D3C">
        <w:t>ärgitud 2015“ toodud kategooriaid, kus kategooria 1 tähendab inimesele ja/või loodusele väga ohtlikku objekti ning kategooria 5 inimesele ja/või loodusele ohutut objekti. Lisaks on kategooria A (arhiveerida), mis tähendab täielikult ohutustatud jääkreostusobjekti. Vt aruande lisa 5 „Ohtlikkuse hindamise maatriks“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8F973" w14:textId="77777777" w:rsidR="006B08F1" w:rsidRPr="00FE3B02" w:rsidRDefault="006B08F1" w:rsidP="00FE3B02">
    <w:pPr>
      <w:pStyle w:val="Header"/>
    </w:pPr>
    <w:r>
      <w:rPr>
        <w:noProof/>
        <w:snapToGrid/>
      </w:rPr>
      <mc:AlternateContent>
        <mc:Choice Requires="wps">
          <w:drawing>
            <wp:anchor distT="0" distB="0" distL="114300" distR="114300" simplePos="0" relativeHeight="251658250" behindDoc="0" locked="0" layoutInCell="1" allowOverlap="1" wp14:anchorId="58C68C1D" wp14:editId="53FA1E7C">
              <wp:simplePos x="0" y="0"/>
              <wp:positionH relativeFrom="margin">
                <wp:align>left</wp:align>
              </wp:positionH>
              <wp:positionV relativeFrom="page">
                <wp:posOffset>360045</wp:posOffset>
              </wp:positionV>
              <wp:extent cx="4680000" cy="381600"/>
              <wp:effectExtent l="0" t="0" r="0" b="0"/>
              <wp:wrapNone/>
              <wp:docPr id="28" name="Tekstiväli 18"/>
              <wp:cNvGraphicFramePr/>
              <a:graphic xmlns:a="http://schemas.openxmlformats.org/drawingml/2006/main">
                <a:graphicData uri="http://schemas.microsoft.com/office/word/2010/wordprocessingShape">
                  <wps:wsp>
                    <wps:cNvSpPr txBox="1"/>
                    <wps:spPr>
                      <a:xfrm>
                        <a:off x="0" y="0"/>
                        <a:ext cx="4680000" cy="381600"/>
                      </a:xfrm>
                      <a:prstGeom prst="rect">
                        <a:avLst/>
                      </a:prstGeom>
                      <a:noFill/>
                      <a:ln w="6350">
                        <a:noFill/>
                      </a:ln>
                    </wps:spPr>
                    <wps:txbx>
                      <w:txbxContent>
                        <w:sdt>
                          <w:sdtPr>
                            <w:rPr>
                              <w:color w:val="BFBFBF" w:themeColor="background1" w:themeShade="BF"/>
                              <w:szCs w:val="16"/>
                            </w:rPr>
                            <w:alias w:val="Tiitel"/>
                            <w:tag w:val=""/>
                            <w:id w:val="102851158"/>
                            <w:dataBinding w:prefixMappings="xmlns:ns0='http://purl.org/dc/elements/1.1/' xmlns:ns1='http://schemas.openxmlformats.org/package/2006/metadata/core-properties' " w:xpath="/ns1:coreProperties[1]/ns0:title[1]" w:storeItemID="{6C3C8BC8-F283-45AE-878A-BAB7291924A1}"/>
                            <w:text w:multiLine="1"/>
                          </w:sdtPr>
                          <w:sdtEndPr/>
                          <w:sdtContent>
                            <w:p w14:paraId="438FB54C" w14:textId="0177153C" w:rsidR="006B08F1" w:rsidRDefault="006B08F1" w:rsidP="0061571C">
                              <w:pPr>
                                <w:pStyle w:val="Header"/>
                                <w:rPr>
                                  <w:color w:val="BFBFBF" w:themeColor="background1" w:themeShade="BF"/>
                                  <w:szCs w:val="16"/>
                                </w:rPr>
                              </w:pPr>
                              <w:proofErr w:type="spellStart"/>
                              <w:r>
                                <w:rPr>
                                  <w:color w:val="BFBFBF" w:themeColor="background1" w:themeShade="BF"/>
                                  <w:szCs w:val="16"/>
                                </w:rPr>
                                <w:t>Tiitsu</w:t>
                              </w:r>
                              <w:proofErr w:type="spellEnd"/>
                              <w:r>
                                <w:rPr>
                                  <w:color w:val="BFBFBF" w:themeColor="background1" w:themeShade="BF"/>
                                  <w:szCs w:val="16"/>
                                </w:rPr>
                                <w:t xml:space="preserve"> bituumenibaasi reostusuuring</w:t>
                              </w:r>
                            </w:p>
                          </w:sdtContent>
                        </w:sdt>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85000</wp14:pctWidth>
              </wp14:sizeRelH>
              <wp14:sizeRelV relativeFrom="margin">
                <wp14:pctHeight>0</wp14:pctHeight>
              </wp14:sizeRelV>
            </wp:anchor>
          </w:drawing>
        </mc:Choice>
        <mc:Fallback>
          <w:pict>
            <v:shapetype w14:anchorId="58C68C1D" id="_x0000_t202" coordsize="21600,21600" o:spt="202" path="m,l,21600r21600,l21600,xe">
              <v:stroke joinstyle="miter"/>
              <v:path gradientshapeok="t" o:connecttype="rect"/>
            </v:shapetype>
            <v:shape id="Tekstiväli 18" o:spid="_x0000_s1034" type="#_x0000_t202" style="position:absolute;margin-left:0;margin-top:28.35pt;width:368.5pt;height:30.05pt;z-index:251658250;visibility:visible;mso-wrap-style:square;mso-width-percent:850;mso-height-percent:0;mso-wrap-distance-left:9pt;mso-wrap-distance-top:0;mso-wrap-distance-right:9pt;mso-wrap-distance-bottom:0;mso-position-horizontal:left;mso-position-horizontal-relative:margin;mso-position-vertical:absolute;mso-position-vertical-relative:page;mso-width-percent:8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" filled="f" stroked="f" strokeweight=".5pt">
              <v:textbox inset="0,0,2mm,0">
                <w:txbxContent>
                  <w:sdt>
                    <w:sdtPr>
                      <w:rPr>
                        <w:color w:val="BFBFBF" w:themeColor="background1" w:themeShade="BF"/>
                        <w:szCs w:val="16"/>
                      </w:rPr>
                      <w:alias w:val="Tiitel"/>
                      <w:tag w:val=""/>
                      <w:id w:val="102851158"/>
                      <w:dataBinding w:prefixMappings="xmlns:ns0='http://purl.org/dc/elements/1.1/' xmlns:ns1='http://schemas.openxmlformats.org/package/2006/metadata/core-properties' " w:xpath="/ns1:coreProperties[1]/ns0:title[1]" w:storeItemID="{6C3C8BC8-F283-45AE-878A-BAB7291924A1}"/>
                      <w:text w:multiLine="1"/>
                    </w:sdtPr>
                    <w:sdtEndPr/>
                    <w:sdtContent>
                      <w:p w14:paraId="438FB54C" w14:textId="0177153C" w:rsidR="006B08F1" w:rsidRDefault="006B08F1" w:rsidP="0061571C">
                        <w:pPr>
                          <w:pStyle w:val="Header"/>
                          <w:rPr>
                            <w:color w:val="BFBFBF" w:themeColor="background1" w:themeShade="BF"/>
                            <w:szCs w:val="16"/>
                          </w:rPr>
                        </w:pPr>
                        <w:proofErr w:type="spellStart"/>
                        <w:r>
                          <w:rPr>
                            <w:color w:val="BFBFBF" w:themeColor="background1" w:themeShade="BF"/>
                            <w:szCs w:val="16"/>
                          </w:rPr>
                          <w:t>Tiitsu</w:t>
                        </w:r>
                        <w:proofErr w:type="spellEnd"/>
                        <w:r>
                          <w:rPr>
                            <w:color w:val="BFBFBF" w:themeColor="background1" w:themeShade="BF"/>
                            <w:szCs w:val="16"/>
                          </w:rPr>
                          <w:t xml:space="preserve"> bituumenibaasi reostusuuring</w:t>
                        </w:r>
                      </w:p>
                    </w:sdtContent>
                  </w:sdt>
                </w:txbxContent>
              </v:textbox>
              <w10:wrap anchorx="margin" anchory="page"/>
            </v:shape>
          </w:pict>
        </mc:Fallback>
      </mc:AlternateContent>
    </w:r>
    <w:r>
      <w:rPr>
        <w:noProof/>
        <w:snapToGrid/>
      </w:rPr>
      <mc:AlternateContent>
        <mc:Choice Requires="wps">
          <w:drawing>
            <wp:anchor distT="0" distB="0" distL="114300" distR="114300" simplePos="0" relativeHeight="251658252" behindDoc="0" locked="0" layoutInCell="1" allowOverlap="1" wp14:anchorId="3D704EBE" wp14:editId="1889A4BE">
              <wp:simplePos x="0" y="0"/>
              <wp:positionH relativeFrom="column">
                <wp:align>left</wp:align>
              </wp:positionH>
              <wp:positionV relativeFrom="page">
                <wp:posOffset>756285</wp:posOffset>
              </wp:positionV>
              <wp:extent cx="5769610" cy="0"/>
              <wp:effectExtent l="0" t="0" r="0" b="0"/>
              <wp:wrapNone/>
              <wp:docPr id="29" name="Sirgkonnektor 16"/>
              <wp:cNvGraphicFramePr/>
              <a:graphic xmlns:a="http://schemas.openxmlformats.org/drawingml/2006/main">
                <a:graphicData uri="http://schemas.microsoft.com/office/word/2010/wordprocessingShape">
                  <wps:wsp>
                    <wps:cNvCnPr/>
                    <wps:spPr>
                      <a:xfrm>
                        <a:off x="0" y="0"/>
                        <a:ext cx="5769610" cy="0"/>
                      </a:xfrm>
                      <a:prstGeom prst="line">
                        <a:avLst/>
                      </a:prstGeom>
                      <a:ln>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anchor>
          </w:drawing>
        </mc:Choice>
        <mc:Fallback>
          <w:pict>
            <v:line w14:anchorId="42DF375D" id="Sirgkonnektor 16" o:spid="_x0000_s1026" style="position:absolute;z-index:251658252;visibility:visible;mso-wrap-style:square;mso-width-percent:1000;mso-wrap-distance-left:9pt;mso-wrap-distance-top:0;mso-wrap-distance-right:9pt;mso-wrap-distance-bottom:0;mso-position-horizontal:left;mso-position-horizontal-relative:text;mso-position-vertical:absolute;mso-position-vertical-relative:page;mso-width-percent:1000;mso-width-relative:margin" from="0,59.55pt" to="454.3pt,5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" strokecolor="#d8d8d8 [2732]" strokeweight=".5pt">
              <v:stroke joinstyle="miter"/>
              <w10:wrap anchory="page"/>
            </v:line>
          </w:pict>
        </mc:Fallback>
      </mc:AlternateContent>
    </w:r>
    <w:r>
      <w:rPr>
        <w:noProof/>
        <w:snapToGrid/>
      </w:rPr>
      <mc:AlternateContent>
        <mc:Choice Requires="wps">
          <w:drawing>
            <wp:anchor distT="0" distB="0" distL="114300" distR="114300" simplePos="0" relativeHeight="251658251" behindDoc="0" locked="0" layoutInCell="1" allowOverlap="1" wp14:anchorId="7381DF11" wp14:editId="58578B68">
              <wp:simplePos x="0" y="0"/>
              <wp:positionH relativeFrom="margin">
                <wp:align>right</wp:align>
              </wp:positionH>
              <wp:positionV relativeFrom="page">
                <wp:posOffset>360045</wp:posOffset>
              </wp:positionV>
              <wp:extent cx="4680000" cy="360000"/>
              <wp:effectExtent l="0" t="0" r="0" b="2540"/>
              <wp:wrapNone/>
              <wp:docPr id="30" name="Tekstiväli 17"/>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p w14:paraId="398A894E" w14:textId="77777777" w:rsidR="006B08F1" w:rsidRDefault="006B08F1" w:rsidP="0061571C">
                          <w:pPr>
                            <w:pStyle w:val="Header"/>
                            <w:jc w:val="right"/>
                            <w:rPr>
                              <w:color w:val="BFBFBF" w:themeColor="background1" w:themeShade="BF"/>
                              <w:szCs w:val="16"/>
                            </w:rPr>
                          </w:pPr>
                          <w:r w:rsidRPr="00D86C6D">
                            <w:rPr>
                              <w:b/>
                              <w:snapToGrid/>
                              <w:color w:val="83CB88"/>
                            </w:rPr>
                            <w:t>M</w:t>
                          </w:r>
                          <w:r w:rsidRPr="00F40C57">
                            <w:rPr>
                              <w:b/>
                              <w:color w:val="83CB88"/>
                            </w:rPr>
                            <w:t>AVES</w:t>
                          </w:r>
                        </w:p>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15000</wp14:pctWidth>
              </wp14:sizeRelH>
              <wp14:sizeRelV relativeFrom="margin">
                <wp14:pctHeight>0</wp14:pctHeight>
              </wp14:sizeRelV>
            </wp:anchor>
          </w:drawing>
        </mc:Choice>
        <mc:Fallback>
          <w:pict>
            <v:shape w14:anchorId="7381DF11" id="Tekstiväli 17" o:spid="_x0000_s1035" type="#_x0000_t202" style="position:absolute;margin-left:317.3pt;margin-top:28.35pt;width:368.5pt;height:28.35pt;z-index:251658251;visibility:visible;mso-wrap-style:square;mso-width-percent:150;mso-height-percent:0;mso-wrap-distance-left:9pt;mso-wrap-distance-top:0;mso-wrap-distance-right:9pt;mso-wrap-distance-bottom:0;mso-position-horizontal:right;mso-position-horizontal-relative:margin;mso-position-vertical:absolute;mso-position-vertical-relative:page;mso-width-percent:1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" filled="f" stroked="f" strokeweight=".5pt">
              <v:textbox inset="0,0,2mm,0">
                <w:txbxContent>
                  <w:p w14:paraId="398A894E" w14:textId="77777777" w:rsidR="006B08F1" w:rsidRDefault="006B08F1" w:rsidP="0061571C">
                    <w:pPr>
                      <w:pStyle w:val="Header"/>
                      <w:jc w:val="right"/>
                      <w:rPr>
                        <w:color w:val="BFBFBF" w:themeColor="background1" w:themeShade="BF"/>
                        <w:szCs w:val="16"/>
                      </w:rPr>
                    </w:pPr>
                    <w:r w:rsidRPr="00D86C6D">
                      <w:rPr>
                        <w:b/>
                        <w:snapToGrid/>
                        <w:color w:val="83CB88"/>
                      </w:rPr>
                      <w:t>M</w:t>
                    </w:r>
                    <w:r w:rsidRPr="00F40C57">
                      <w:rPr>
                        <w:b/>
                        <w:color w:val="83CB88"/>
                      </w:rPr>
                      <w:t>AVES</w:t>
                    </w: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5112F0"/>
    <w:multiLevelType w:val="hybridMultilevel"/>
    <w:tmpl w:val="8A74F34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15:restartNumberingAfterBreak="0">
    <w:nsid w:val="0A1A496B"/>
    <w:multiLevelType w:val="hybridMultilevel"/>
    <w:tmpl w:val="8D8C9FD8"/>
    <w:lvl w:ilvl="0" w:tplc="0425000F">
      <w:start w:val="1"/>
      <w:numFmt w:val="decimal"/>
      <w:lvlText w:val="%1."/>
      <w:lvlJc w:val="left"/>
      <w:pPr>
        <w:ind w:left="1287" w:hanging="360"/>
      </w:pPr>
    </w:lvl>
    <w:lvl w:ilvl="1" w:tplc="04250019" w:tentative="1">
      <w:start w:val="1"/>
      <w:numFmt w:val="lowerLetter"/>
      <w:lvlText w:val="%2."/>
      <w:lvlJc w:val="left"/>
      <w:pPr>
        <w:ind w:left="2007" w:hanging="360"/>
      </w:p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2" w15:restartNumberingAfterBreak="0">
    <w:nsid w:val="14261913"/>
    <w:multiLevelType w:val="hybridMultilevel"/>
    <w:tmpl w:val="470CF784"/>
    <w:lvl w:ilvl="0" w:tplc="CEDC5778">
      <w:numFmt w:val="bullet"/>
      <w:lvlText w:val="•"/>
      <w:lvlJc w:val="left"/>
      <w:pPr>
        <w:ind w:left="1494" w:hanging="360"/>
      </w:pPr>
      <w:rPr>
        <w:rFonts w:ascii="Segoe UI" w:eastAsia="Calibri" w:hAnsi="Segoe UI" w:cs="Segoe UI"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3" w15:restartNumberingAfterBreak="0">
    <w:nsid w:val="15CC6979"/>
    <w:multiLevelType w:val="hybridMultilevel"/>
    <w:tmpl w:val="37EA5CA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1EAB4EC2"/>
    <w:multiLevelType w:val="multilevel"/>
    <w:tmpl w:val="E77649AC"/>
    <w:lvl w:ilvl="0">
      <w:start w:val="1"/>
      <w:numFmt w:val="decimal"/>
      <w:pStyle w:val="Lisa1"/>
      <w:lvlText w:val="LISA %1"/>
      <w:lvlJc w:val="left"/>
      <w:pPr>
        <w:tabs>
          <w:tab w:val="num" w:pos="1247"/>
        </w:tabs>
        <w:ind w:left="1247" w:hanging="1247"/>
      </w:pPr>
      <w:rPr>
        <w:rFonts w:hint="default"/>
      </w:rPr>
    </w:lvl>
    <w:lvl w:ilvl="1">
      <w:start w:val="1"/>
      <w:numFmt w:val="decimal"/>
      <w:pStyle w:val="Lisa2"/>
      <w:lvlText w:val="Lisa %1.%2"/>
      <w:lvlJc w:val="left"/>
      <w:pPr>
        <w:tabs>
          <w:tab w:val="num" w:pos="1474"/>
        </w:tabs>
        <w:ind w:left="1474" w:hanging="1190"/>
      </w:pPr>
      <w:rPr>
        <w:rFonts w:hint="default"/>
      </w:rPr>
    </w:lvl>
    <w:lvl w:ilvl="2">
      <w:start w:val="1"/>
      <w:numFmt w:val="decimal"/>
      <w:lvlText w:val="%1.%2.%3."/>
      <w:lvlJc w:val="left"/>
      <w:pPr>
        <w:tabs>
          <w:tab w:val="num" w:pos="2520"/>
        </w:tabs>
        <w:ind w:left="1224" w:hanging="504"/>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abstractNum w:abstractNumId="5" w15:restartNumberingAfterBreak="0">
    <w:nsid w:val="20CA10CC"/>
    <w:multiLevelType w:val="hybridMultilevel"/>
    <w:tmpl w:val="09901E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22140980"/>
    <w:multiLevelType w:val="hybridMultilevel"/>
    <w:tmpl w:val="6BDAFB42"/>
    <w:lvl w:ilvl="0" w:tplc="04250001">
      <w:start w:val="1"/>
      <w:numFmt w:val="bullet"/>
      <w:lvlText w:val=""/>
      <w:lvlJc w:val="left"/>
      <w:pPr>
        <w:ind w:left="1287" w:hanging="360"/>
      </w:pPr>
      <w:rPr>
        <w:rFonts w:ascii="Symbol" w:hAnsi="Symbol" w:cs="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cs="Wingdings" w:hint="default"/>
      </w:rPr>
    </w:lvl>
    <w:lvl w:ilvl="3" w:tplc="04250001" w:tentative="1">
      <w:start w:val="1"/>
      <w:numFmt w:val="bullet"/>
      <w:lvlText w:val=""/>
      <w:lvlJc w:val="left"/>
      <w:pPr>
        <w:ind w:left="3447" w:hanging="360"/>
      </w:pPr>
      <w:rPr>
        <w:rFonts w:ascii="Symbol" w:hAnsi="Symbol" w:cs="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cs="Wingdings" w:hint="default"/>
      </w:rPr>
    </w:lvl>
    <w:lvl w:ilvl="6" w:tplc="04250001" w:tentative="1">
      <w:start w:val="1"/>
      <w:numFmt w:val="bullet"/>
      <w:lvlText w:val=""/>
      <w:lvlJc w:val="left"/>
      <w:pPr>
        <w:ind w:left="5607" w:hanging="360"/>
      </w:pPr>
      <w:rPr>
        <w:rFonts w:ascii="Symbol" w:hAnsi="Symbol" w:cs="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cs="Wingdings" w:hint="default"/>
      </w:rPr>
    </w:lvl>
  </w:abstractNum>
  <w:abstractNum w:abstractNumId="7" w15:restartNumberingAfterBreak="0">
    <w:nsid w:val="22346884"/>
    <w:multiLevelType w:val="hybridMultilevel"/>
    <w:tmpl w:val="31F87900"/>
    <w:lvl w:ilvl="0" w:tplc="B504088C">
      <w:start w:val="1"/>
      <w:numFmt w:val="decimal"/>
      <w:lvlText w:val="%1)"/>
      <w:lvlJc w:val="left"/>
      <w:pPr>
        <w:ind w:left="1417" w:hanging="85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8" w15:restartNumberingAfterBreak="0">
    <w:nsid w:val="27E000E0"/>
    <w:multiLevelType w:val="hybridMultilevel"/>
    <w:tmpl w:val="E33873F8"/>
    <w:lvl w:ilvl="0" w:tplc="2A7A0B90">
      <w:numFmt w:val="bullet"/>
      <w:lvlText w:val="•"/>
      <w:lvlJc w:val="left"/>
      <w:pPr>
        <w:ind w:left="927" w:hanging="360"/>
      </w:pPr>
      <w:rPr>
        <w:rFonts w:ascii="Segoe UI" w:eastAsia="Calibri" w:hAnsi="Segoe UI" w:cs="Segoe UI"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9" w15:restartNumberingAfterBreak="0">
    <w:nsid w:val="2BC0154B"/>
    <w:multiLevelType w:val="hybridMultilevel"/>
    <w:tmpl w:val="0EB2234C"/>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10" w15:restartNumberingAfterBreak="0">
    <w:nsid w:val="2E220D40"/>
    <w:multiLevelType w:val="hybridMultilevel"/>
    <w:tmpl w:val="103E5A30"/>
    <w:lvl w:ilvl="0" w:tplc="12268536">
      <w:start w:val="1"/>
      <w:numFmt w:val="decimal"/>
      <w:lvlText w:val="%1)"/>
      <w:lvlJc w:val="left"/>
      <w:pPr>
        <w:ind w:left="1417" w:hanging="85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11" w15:restartNumberingAfterBreak="0">
    <w:nsid w:val="31F7027F"/>
    <w:multiLevelType w:val="hybridMultilevel"/>
    <w:tmpl w:val="AF6084CC"/>
    <w:lvl w:ilvl="0" w:tplc="0425000F">
      <w:start w:val="1"/>
      <w:numFmt w:val="decimal"/>
      <w:lvlText w:val="%1."/>
      <w:lvlJc w:val="left"/>
      <w:pPr>
        <w:ind w:left="1287" w:hanging="360"/>
      </w:pPr>
    </w:lvl>
    <w:lvl w:ilvl="1" w:tplc="27CE6E18">
      <w:start w:val="1"/>
      <w:numFmt w:val="upperLetter"/>
      <w:lvlText w:val="%2."/>
      <w:lvlJc w:val="left"/>
      <w:pPr>
        <w:ind w:left="2007" w:hanging="360"/>
      </w:pPr>
      <w:rPr>
        <w:rFonts w:hint="default"/>
      </w:r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12" w15:restartNumberingAfterBreak="0">
    <w:nsid w:val="35D151CB"/>
    <w:multiLevelType w:val="hybridMultilevel"/>
    <w:tmpl w:val="FCD052E0"/>
    <w:lvl w:ilvl="0" w:tplc="A1CCBD2E">
      <w:start w:val="14"/>
      <w:numFmt w:val="bullet"/>
      <w:lvlText w:val=""/>
      <w:lvlJc w:val="left"/>
      <w:pPr>
        <w:ind w:left="927" w:hanging="360"/>
      </w:pPr>
      <w:rPr>
        <w:rFonts w:ascii="Symbol" w:eastAsia="Calibri" w:hAnsi="Symbol" w:cs="Times New Roman"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13" w15:restartNumberingAfterBreak="0">
    <w:nsid w:val="39577AAF"/>
    <w:multiLevelType w:val="hybridMultilevel"/>
    <w:tmpl w:val="C6C03D68"/>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3B4E678F"/>
    <w:multiLevelType w:val="hybridMultilevel"/>
    <w:tmpl w:val="11727DDC"/>
    <w:lvl w:ilvl="0" w:tplc="04250001">
      <w:start w:val="1"/>
      <w:numFmt w:val="bullet"/>
      <w:lvlText w:val=""/>
      <w:lvlJc w:val="left"/>
      <w:pPr>
        <w:ind w:left="1287" w:hanging="360"/>
      </w:pPr>
      <w:rPr>
        <w:rFonts w:ascii="Symbol" w:hAnsi="Symbol" w:hint="default"/>
      </w:rPr>
    </w:lvl>
    <w:lvl w:ilvl="1" w:tplc="04250003">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15" w15:restartNumberingAfterBreak="0">
    <w:nsid w:val="3F1E2129"/>
    <w:multiLevelType w:val="hybridMultilevel"/>
    <w:tmpl w:val="B698699E"/>
    <w:lvl w:ilvl="0" w:tplc="04250001">
      <w:start w:val="1"/>
      <w:numFmt w:val="bullet"/>
      <w:lvlText w:val=""/>
      <w:lvlJc w:val="left"/>
      <w:pPr>
        <w:ind w:left="1287" w:hanging="360"/>
      </w:pPr>
      <w:rPr>
        <w:rFonts w:ascii="Symbol" w:hAnsi="Symbol" w:cs="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cs="Wingdings" w:hint="default"/>
      </w:rPr>
    </w:lvl>
    <w:lvl w:ilvl="3" w:tplc="04250001" w:tentative="1">
      <w:start w:val="1"/>
      <w:numFmt w:val="bullet"/>
      <w:lvlText w:val=""/>
      <w:lvlJc w:val="left"/>
      <w:pPr>
        <w:ind w:left="3447" w:hanging="360"/>
      </w:pPr>
      <w:rPr>
        <w:rFonts w:ascii="Symbol" w:hAnsi="Symbol" w:cs="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cs="Wingdings" w:hint="default"/>
      </w:rPr>
    </w:lvl>
    <w:lvl w:ilvl="6" w:tplc="04250001" w:tentative="1">
      <w:start w:val="1"/>
      <w:numFmt w:val="bullet"/>
      <w:lvlText w:val=""/>
      <w:lvlJc w:val="left"/>
      <w:pPr>
        <w:ind w:left="5607" w:hanging="360"/>
      </w:pPr>
      <w:rPr>
        <w:rFonts w:ascii="Symbol" w:hAnsi="Symbol" w:cs="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cs="Wingdings" w:hint="default"/>
      </w:rPr>
    </w:lvl>
  </w:abstractNum>
  <w:abstractNum w:abstractNumId="16" w15:restartNumberingAfterBreak="0">
    <w:nsid w:val="3F56039A"/>
    <w:multiLevelType w:val="hybridMultilevel"/>
    <w:tmpl w:val="D60AE91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400C6029"/>
    <w:multiLevelType w:val="hybridMultilevel"/>
    <w:tmpl w:val="8D1CE3B0"/>
    <w:lvl w:ilvl="0" w:tplc="04250001">
      <w:start w:val="1"/>
      <w:numFmt w:val="bullet"/>
      <w:lvlText w:val=""/>
      <w:lvlJc w:val="left"/>
      <w:pPr>
        <w:ind w:left="1287" w:hanging="360"/>
      </w:pPr>
      <w:rPr>
        <w:rFonts w:ascii="Symbol" w:hAnsi="Symbol" w:cs="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cs="Wingdings" w:hint="default"/>
      </w:rPr>
    </w:lvl>
    <w:lvl w:ilvl="3" w:tplc="04250001" w:tentative="1">
      <w:start w:val="1"/>
      <w:numFmt w:val="bullet"/>
      <w:lvlText w:val=""/>
      <w:lvlJc w:val="left"/>
      <w:pPr>
        <w:ind w:left="3447" w:hanging="360"/>
      </w:pPr>
      <w:rPr>
        <w:rFonts w:ascii="Symbol" w:hAnsi="Symbol" w:cs="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cs="Wingdings" w:hint="default"/>
      </w:rPr>
    </w:lvl>
    <w:lvl w:ilvl="6" w:tplc="04250001" w:tentative="1">
      <w:start w:val="1"/>
      <w:numFmt w:val="bullet"/>
      <w:lvlText w:val=""/>
      <w:lvlJc w:val="left"/>
      <w:pPr>
        <w:ind w:left="5607" w:hanging="360"/>
      </w:pPr>
      <w:rPr>
        <w:rFonts w:ascii="Symbol" w:hAnsi="Symbol" w:cs="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cs="Wingdings" w:hint="default"/>
      </w:rPr>
    </w:lvl>
  </w:abstractNum>
  <w:abstractNum w:abstractNumId="18" w15:restartNumberingAfterBreak="0">
    <w:nsid w:val="474571B4"/>
    <w:multiLevelType w:val="hybridMultilevel"/>
    <w:tmpl w:val="9B2685C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49521B64"/>
    <w:multiLevelType w:val="hybridMultilevel"/>
    <w:tmpl w:val="E780B04E"/>
    <w:lvl w:ilvl="0" w:tplc="2A7A0B90">
      <w:numFmt w:val="bullet"/>
      <w:lvlText w:val="•"/>
      <w:lvlJc w:val="left"/>
      <w:pPr>
        <w:ind w:left="1494" w:hanging="360"/>
      </w:pPr>
      <w:rPr>
        <w:rFonts w:ascii="Segoe UI" w:eastAsia="Calibri" w:hAnsi="Segoe UI" w:cs="Segoe UI"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0" w15:restartNumberingAfterBreak="0">
    <w:nsid w:val="4B914168"/>
    <w:multiLevelType w:val="hybridMultilevel"/>
    <w:tmpl w:val="ED3217A0"/>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1" w15:restartNumberingAfterBreak="0">
    <w:nsid w:val="4DD81F24"/>
    <w:multiLevelType w:val="hybridMultilevel"/>
    <w:tmpl w:val="9A7CEC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4E246F5E"/>
    <w:multiLevelType w:val="hybridMultilevel"/>
    <w:tmpl w:val="8626C61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98F0BE9"/>
    <w:multiLevelType w:val="hybridMultilevel"/>
    <w:tmpl w:val="49EC4BB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C740657"/>
    <w:multiLevelType w:val="hybridMultilevel"/>
    <w:tmpl w:val="F7B21D76"/>
    <w:lvl w:ilvl="0" w:tplc="CEDC5778">
      <w:numFmt w:val="bullet"/>
      <w:lvlText w:val="•"/>
      <w:lvlJc w:val="left"/>
      <w:pPr>
        <w:ind w:left="927" w:hanging="360"/>
      </w:pPr>
      <w:rPr>
        <w:rFonts w:ascii="Segoe UI" w:eastAsia="Calibri" w:hAnsi="Segoe UI" w:cs="Segoe UI"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25" w15:restartNumberingAfterBreak="0">
    <w:nsid w:val="5F65010D"/>
    <w:multiLevelType w:val="multilevel"/>
    <w:tmpl w:val="D4A6607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661A314C"/>
    <w:multiLevelType w:val="multilevel"/>
    <w:tmpl w:val="B0FEA684"/>
    <w:lvl w:ilvl="0">
      <w:start w:val="1"/>
      <w:numFmt w:val="decimal"/>
      <w:pStyle w:val="Heading1"/>
      <w:lvlText w:val="%1"/>
      <w:lvlJc w:val="left"/>
      <w:pPr>
        <w:tabs>
          <w:tab w:val="num" w:pos="567"/>
        </w:tabs>
        <w:ind w:left="567" w:hanging="567"/>
      </w:pPr>
      <w:rPr>
        <w:rFonts w:cs="Times New Roman" w:hint="default"/>
      </w:rPr>
    </w:lvl>
    <w:lvl w:ilvl="1">
      <w:start w:val="1"/>
      <w:numFmt w:val="decimal"/>
      <w:pStyle w:val="Heading2"/>
      <w:lvlText w:val="%1.%2"/>
      <w:lvlJc w:val="left"/>
      <w:pPr>
        <w:tabs>
          <w:tab w:val="num" w:pos="2411"/>
        </w:tabs>
        <w:ind w:left="2411" w:hanging="851"/>
      </w:pPr>
      <w:rPr>
        <w:rFonts w:cs="Times New Roman" w:hint="default"/>
      </w:rPr>
    </w:lvl>
    <w:lvl w:ilvl="2">
      <w:start w:val="1"/>
      <w:numFmt w:val="decimal"/>
      <w:pStyle w:val="Heading3"/>
      <w:lvlText w:val="%1.%2.%3"/>
      <w:lvlJc w:val="left"/>
      <w:pPr>
        <w:tabs>
          <w:tab w:val="num" w:pos="1134"/>
        </w:tabs>
        <w:ind w:left="1134" w:hanging="1134"/>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7" w15:restartNumberingAfterBreak="0">
    <w:nsid w:val="6A8B226A"/>
    <w:multiLevelType w:val="hybridMultilevel"/>
    <w:tmpl w:val="CF0CA42A"/>
    <w:lvl w:ilvl="0" w:tplc="0425000F">
      <w:start w:val="1"/>
      <w:numFmt w:val="decimal"/>
      <w:lvlText w:val="%1."/>
      <w:lvlJc w:val="left"/>
      <w:pPr>
        <w:ind w:left="927" w:hanging="360"/>
      </w:p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28" w15:restartNumberingAfterBreak="0">
    <w:nsid w:val="6C6E152A"/>
    <w:multiLevelType w:val="hybridMultilevel"/>
    <w:tmpl w:val="5FA80770"/>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9" w15:restartNumberingAfterBreak="0">
    <w:nsid w:val="72114733"/>
    <w:multiLevelType w:val="multilevel"/>
    <w:tmpl w:val="103E5A30"/>
    <w:lvl w:ilvl="0">
      <w:start w:val="1"/>
      <w:numFmt w:val="decimal"/>
      <w:lvlText w:val="%1)"/>
      <w:lvlJc w:val="left"/>
      <w:pPr>
        <w:ind w:left="1417" w:hanging="85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30" w15:restartNumberingAfterBreak="0">
    <w:nsid w:val="7A1F525F"/>
    <w:multiLevelType w:val="hybridMultilevel"/>
    <w:tmpl w:val="BAB673EC"/>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31" w15:restartNumberingAfterBreak="0">
    <w:nsid w:val="7AAF67AA"/>
    <w:multiLevelType w:val="hybridMultilevel"/>
    <w:tmpl w:val="24EE49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7AD766E9"/>
    <w:multiLevelType w:val="hybridMultilevel"/>
    <w:tmpl w:val="72DCF6DA"/>
    <w:lvl w:ilvl="0" w:tplc="04250001">
      <w:start w:val="1"/>
      <w:numFmt w:val="bullet"/>
      <w:lvlText w:val=""/>
      <w:lvlJc w:val="left"/>
      <w:pPr>
        <w:ind w:left="927" w:hanging="360"/>
      </w:pPr>
      <w:rPr>
        <w:rFonts w:ascii="Symbol" w:hAnsi="Symbol"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num w:numId="1">
    <w:abstractNumId w:val="4"/>
  </w:num>
  <w:num w:numId="2">
    <w:abstractNumId w:val="4"/>
  </w:num>
  <w:num w:numId="3">
    <w:abstractNumId w:val="25"/>
  </w:num>
  <w:num w:numId="4">
    <w:abstractNumId w:val="25"/>
  </w:num>
  <w:num w:numId="5">
    <w:abstractNumId w:val="26"/>
  </w:num>
  <w:num w:numId="6">
    <w:abstractNumId w:val="9"/>
  </w:num>
  <w:num w:numId="7">
    <w:abstractNumId w:val="7"/>
  </w:num>
  <w:num w:numId="8">
    <w:abstractNumId w:val="10"/>
  </w:num>
  <w:num w:numId="9">
    <w:abstractNumId w:val="29"/>
  </w:num>
  <w:num w:numId="10">
    <w:abstractNumId w:val="12"/>
  </w:num>
  <w:num w:numId="11">
    <w:abstractNumId w:val="28"/>
  </w:num>
  <w:num w:numId="12">
    <w:abstractNumId w:val="24"/>
  </w:num>
  <w:num w:numId="13">
    <w:abstractNumId w:val="2"/>
  </w:num>
  <w:num w:numId="14">
    <w:abstractNumId w:val="1"/>
  </w:num>
  <w:num w:numId="15">
    <w:abstractNumId w:val="0"/>
  </w:num>
  <w:num w:numId="16">
    <w:abstractNumId w:val="11"/>
  </w:num>
  <w:num w:numId="17">
    <w:abstractNumId w:val="14"/>
  </w:num>
  <w:num w:numId="18">
    <w:abstractNumId w:val="5"/>
  </w:num>
  <w:num w:numId="19">
    <w:abstractNumId w:val="31"/>
  </w:num>
  <w:num w:numId="20">
    <w:abstractNumId w:val="21"/>
  </w:num>
  <w:num w:numId="21">
    <w:abstractNumId w:val="22"/>
  </w:num>
  <w:num w:numId="22">
    <w:abstractNumId w:val="18"/>
  </w:num>
  <w:num w:numId="23">
    <w:abstractNumId w:val="3"/>
  </w:num>
  <w:num w:numId="24">
    <w:abstractNumId w:val="13"/>
  </w:num>
  <w:num w:numId="25">
    <w:abstractNumId w:val="23"/>
  </w:num>
  <w:num w:numId="26">
    <w:abstractNumId w:val="16"/>
  </w:num>
  <w:num w:numId="27">
    <w:abstractNumId w:val="27"/>
  </w:num>
  <w:num w:numId="28">
    <w:abstractNumId w:val="32"/>
  </w:num>
  <w:num w:numId="29">
    <w:abstractNumId w:val="20"/>
  </w:num>
  <w:num w:numId="30">
    <w:abstractNumId w:val="30"/>
  </w:num>
  <w:num w:numId="31">
    <w:abstractNumId w:val="8"/>
  </w:num>
  <w:num w:numId="32">
    <w:abstractNumId w:val="19"/>
  </w:num>
  <w:num w:numId="33">
    <w:abstractNumId w:val="17"/>
  </w:num>
  <w:num w:numId="34">
    <w:abstractNumId w:val="15"/>
  </w:num>
  <w:num w:numId="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gutterAtTop/>
  <w:proofState w:spelling="clean" w:grammar="clean"/>
  <w:defaultTabStop w:val="709"/>
  <w:hyphenationZone w:val="425"/>
  <w:defaultTableStyle w:val="ListTable1Light-Accent6"/>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951"/>
    <w:rsid w:val="0000230A"/>
    <w:rsid w:val="000034FE"/>
    <w:rsid w:val="0000400B"/>
    <w:rsid w:val="0000724A"/>
    <w:rsid w:val="00007A2F"/>
    <w:rsid w:val="00007FCF"/>
    <w:rsid w:val="0001093D"/>
    <w:rsid w:val="0001643C"/>
    <w:rsid w:val="000166B7"/>
    <w:rsid w:val="00016B1A"/>
    <w:rsid w:val="000171F2"/>
    <w:rsid w:val="000176C6"/>
    <w:rsid w:val="00020537"/>
    <w:rsid w:val="0002375F"/>
    <w:rsid w:val="0002627B"/>
    <w:rsid w:val="00026DEC"/>
    <w:rsid w:val="00027647"/>
    <w:rsid w:val="00027FFB"/>
    <w:rsid w:val="0003205A"/>
    <w:rsid w:val="000344E9"/>
    <w:rsid w:val="000359C3"/>
    <w:rsid w:val="00035F59"/>
    <w:rsid w:val="00036AB5"/>
    <w:rsid w:val="0004015C"/>
    <w:rsid w:val="00040F91"/>
    <w:rsid w:val="0004183D"/>
    <w:rsid w:val="00044E9F"/>
    <w:rsid w:val="0004768B"/>
    <w:rsid w:val="00047952"/>
    <w:rsid w:val="00051364"/>
    <w:rsid w:val="000520CE"/>
    <w:rsid w:val="0005543D"/>
    <w:rsid w:val="00055E6E"/>
    <w:rsid w:val="00056F26"/>
    <w:rsid w:val="00057B51"/>
    <w:rsid w:val="00061576"/>
    <w:rsid w:val="000619E8"/>
    <w:rsid w:val="0006275B"/>
    <w:rsid w:val="00063478"/>
    <w:rsid w:val="000647F8"/>
    <w:rsid w:val="00065026"/>
    <w:rsid w:val="00070901"/>
    <w:rsid w:val="0007131F"/>
    <w:rsid w:val="00071C18"/>
    <w:rsid w:val="00074234"/>
    <w:rsid w:val="00074E5A"/>
    <w:rsid w:val="0007533C"/>
    <w:rsid w:val="00075392"/>
    <w:rsid w:val="00075C02"/>
    <w:rsid w:val="0007671F"/>
    <w:rsid w:val="00076974"/>
    <w:rsid w:val="00076B74"/>
    <w:rsid w:val="00081D2F"/>
    <w:rsid w:val="00082848"/>
    <w:rsid w:val="00087553"/>
    <w:rsid w:val="000912B3"/>
    <w:rsid w:val="000918A2"/>
    <w:rsid w:val="00092042"/>
    <w:rsid w:val="00093AB1"/>
    <w:rsid w:val="00095174"/>
    <w:rsid w:val="00095A33"/>
    <w:rsid w:val="00097481"/>
    <w:rsid w:val="00097DA3"/>
    <w:rsid w:val="000A2A02"/>
    <w:rsid w:val="000A2E61"/>
    <w:rsid w:val="000A571B"/>
    <w:rsid w:val="000A6C3C"/>
    <w:rsid w:val="000B123B"/>
    <w:rsid w:val="000B2E60"/>
    <w:rsid w:val="000B75E8"/>
    <w:rsid w:val="000C1D43"/>
    <w:rsid w:val="000C4830"/>
    <w:rsid w:val="000C6C33"/>
    <w:rsid w:val="000D03E2"/>
    <w:rsid w:val="000D37C1"/>
    <w:rsid w:val="000D5D6D"/>
    <w:rsid w:val="000E0D71"/>
    <w:rsid w:val="000E1160"/>
    <w:rsid w:val="000E3415"/>
    <w:rsid w:val="000E5F45"/>
    <w:rsid w:val="000F00EC"/>
    <w:rsid w:val="000F072D"/>
    <w:rsid w:val="000F0A38"/>
    <w:rsid w:val="000F2186"/>
    <w:rsid w:val="000F633A"/>
    <w:rsid w:val="000F63E7"/>
    <w:rsid w:val="000F6B11"/>
    <w:rsid w:val="000F7DC2"/>
    <w:rsid w:val="001016FB"/>
    <w:rsid w:val="00102A2E"/>
    <w:rsid w:val="00104699"/>
    <w:rsid w:val="00105131"/>
    <w:rsid w:val="00107CB3"/>
    <w:rsid w:val="001107C2"/>
    <w:rsid w:val="00112397"/>
    <w:rsid w:val="00112532"/>
    <w:rsid w:val="001140E6"/>
    <w:rsid w:val="001149D4"/>
    <w:rsid w:val="00114E66"/>
    <w:rsid w:val="00115391"/>
    <w:rsid w:val="00117EAD"/>
    <w:rsid w:val="00120A1B"/>
    <w:rsid w:val="0012320E"/>
    <w:rsid w:val="001252C2"/>
    <w:rsid w:val="00125422"/>
    <w:rsid w:val="001303F0"/>
    <w:rsid w:val="0013043A"/>
    <w:rsid w:val="001308EC"/>
    <w:rsid w:val="00132E28"/>
    <w:rsid w:val="00133FD4"/>
    <w:rsid w:val="001373CB"/>
    <w:rsid w:val="00137560"/>
    <w:rsid w:val="00137793"/>
    <w:rsid w:val="00137A2A"/>
    <w:rsid w:val="0014789B"/>
    <w:rsid w:val="00150400"/>
    <w:rsid w:val="001512CE"/>
    <w:rsid w:val="001549CE"/>
    <w:rsid w:val="00157CBF"/>
    <w:rsid w:val="001658B8"/>
    <w:rsid w:val="00173687"/>
    <w:rsid w:val="00173BA7"/>
    <w:rsid w:val="00177BB0"/>
    <w:rsid w:val="00180430"/>
    <w:rsid w:val="00180821"/>
    <w:rsid w:val="001813FE"/>
    <w:rsid w:val="00182088"/>
    <w:rsid w:val="00182F10"/>
    <w:rsid w:val="00185445"/>
    <w:rsid w:val="00186633"/>
    <w:rsid w:val="00186968"/>
    <w:rsid w:val="00191F89"/>
    <w:rsid w:val="00192DF8"/>
    <w:rsid w:val="001935EB"/>
    <w:rsid w:val="00193FF4"/>
    <w:rsid w:val="00194666"/>
    <w:rsid w:val="001A052F"/>
    <w:rsid w:val="001A1A82"/>
    <w:rsid w:val="001A4AE6"/>
    <w:rsid w:val="001A4D77"/>
    <w:rsid w:val="001A6F85"/>
    <w:rsid w:val="001B7F0B"/>
    <w:rsid w:val="001C1FF8"/>
    <w:rsid w:val="001C405D"/>
    <w:rsid w:val="001C51F9"/>
    <w:rsid w:val="001D0575"/>
    <w:rsid w:val="001D1500"/>
    <w:rsid w:val="001D1655"/>
    <w:rsid w:val="001D305D"/>
    <w:rsid w:val="001E3D70"/>
    <w:rsid w:val="001E467B"/>
    <w:rsid w:val="001E46BD"/>
    <w:rsid w:val="001E5D37"/>
    <w:rsid w:val="001E7154"/>
    <w:rsid w:val="001E72C7"/>
    <w:rsid w:val="001F1D9B"/>
    <w:rsid w:val="001F3CC3"/>
    <w:rsid w:val="001F5A89"/>
    <w:rsid w:val="001F7CFF"/>
    <w:rsid w:val="002009E3"/>
    <w:rsid w:val="00204AA8"/>
    <w:rsid w:val="002051A7"/>
    <w:rsid w:val="00205CF7"/>
    <w:rsid w:val="00206BE1"/>
    <w:rsid w:val="00207260"/>
    <w:rsid w:val="00212319"/>
    <w:rsid w:val="00213113"/>
    <w:rsid w:val="00214302"/>
    <w:rsid w:val="00214F13"/>
    <w:rsid w:val="00221DDE"/>
    <w:rsid w:val="00223488"/>
    <w:rsid w:val="00223834"/>
    <w:rsid w:val="0022425A"/>
    <w:rsid w:val="00224A6B"/>
    <w:rsid w:val="00225DEF"/>
    <w:rsid w:val="00226803"/>
    <w:rsid w:val="002302D5"/>
    <w:rsid w:val="00232319"/>
    <w:rsid w:val="00233B18"/>
    <w:rsid w:val="00234454"/>
    <w:rsid w:val="00234DC5"/>
    <w:rsid w:val="00235D20"/>
    <w:rsid w:val="002362F5"/>
    <w:rsid w:val="00236EF4"/>
    <w:rsid w:val="00240FF3"/>
    <w:rsid w:val="00246D90"/>
    <w:rsid w:val="00247717"/>
    <w:rsid w:val="00253699"/>
    <w:rsid w:val="00255AB2"/>
    <w:rsid w:val="00255D73"/>
    <w:rsid w:val="0025711A"/>
    <w:rsid w:val="00262A3D"/>
    <w:rsid w:val="00264413"/>
    <w:rsid w:val="002665A5"/>
    <w:rsid w:val="00270CE7"/>
    <w:rsid w:val="00271A2B"/>
    <w:rsid w:val="002746FB"/>
    <w:rsid w:val="0027526E"/>
    <w:rsid w:val="00275E0A"/>
    <w:rsid w:val="0028048E"/>
    <w:rsid w:val="00281883"/>
    <w:rsid w:val="00283C40"/>
    <w:rsid w:val="0028470B"/>
    <w:rsid w:val="00290534"/>
    <w:rsid w:val="00290C3A"/>
    <w:rsid w:val="00291E85"/>
    <w:rsid w:val="00294392"/>
    <w:rsid w:val="0029592F"/>
    <w:rsid w:val="00297E7B"/>
    <w:rsid w:val="002A00FD"/>
    <w:rsid w:val="002A130E"/>
    <w:rsid w:val="002A2F8C"/>
    <w:rsid w:val="002A4BB8"/>
    <w:rsid w:val="002A59AA"/>
    <w:rsid w:val="002B007A"/>
    <w:rsid w:val="002B0AF2"/>
    <w:rsid w:val="002B0B43"/>
    <w:rsid w:val="002B1704"/>
    <w:rsid w:val="002B17B6"/>
    <w:rsid w:val="002B2E93"/>
    <w:rsid w:val="002B4853"/>
    <w:rsid w:val="002B7E48"/>
    <w:rsid w:val="002C17DF"/>
    <w:rsid w:val="002C2864"/>
    <w:rsid w:val="002C2D39"/>
    <w:rsid w:val="002C2DE6"/>
    <w:rsid w:val="002C55A3"/>
    <w:rsid w:val="002D1528"/>
    <w:rsid w:val="002D5D62"/>
    <w:rsid w:val="002D6DAF"/>
    <w:rsid w:val="002D73BB"/>
    <w:rsid w:val="002E2D81"/>
    <w:rsid w:val="002E4BED"/>
    <w:rsid w:val="002E69C4"/>
    <w:rsid w:val="002E747E"/>
    <w:rsid w:val="002E7964"/>
    <w:rsid w:val="002F0A27"/>
    <w:rsid w:val="002F542F"/>
    <w:rsid w:val="00300516"/>
    <w:rsid w:val="00301D2A"/>
    <w:rsid w:val="00303F1E"/>
    <w:rsid w:val="003047C3"/>
    <w:rsid w:val="00304B55"/>
    <w:rsid w:val="00307BC4"/>
    <w:rsid w:val="003116FB"/>
    <w:rsid w:val="00313EFF"/>
    <w:rsid w:val="00315C2C"/>
    <w:rsid w:val="00316FEE"/>
    <w:rsid w:val="003263FA"/>
    <w:rsid w:val="00330EBB"/>
    <w:rsid w:val="00332FCD"/>
    <w:rsid w:val="003334BE"/>
    <w:rsid w:val="00334572"/>
    <w:rsid w:val="00335E9B"/>
    <w:rsid w:val="00340812"/>
    <w:rsid w:val="0034356A"/>
    <w:rsid w:val="003469EF"/>
    <w:rsid w:val="00351A52"/>
    <w:rsid w:val="00354C04"/>
    <w:rsid w:val="00356B8B"/>
    <w:rsid w:val="00362B36"/>
    <w:rsid w:val="00366E55"/>
    <w:rsid w:val="00367C27"/>
    <w:rsid w:val="003702C9"/>
    <w:rsid w:val="00371F70"/>
    <w:rsid w:val="0037243B"/>
    <w:rsid w:val="00372530"/>
    <w:rsid w:val="003731DB"/>
    <w:rsid w:val="003739B2"/>
    <w:rsid w:val="003768B3"/>
    <w:rsid w:val="00377CAD"/>
    <w:rsid w:val="00377ED8"/>
    <w:rsid w:val="00381699"/>
    <w:rsid w:val="00381C15"/>
    <w:rsid w:val="00381E33"/>
    <w:rsid w:val="00382FF0"/>
    <w:rsid w:val="0038713D"/>
    <w:rsid w:val="003877A6"/>
    <w:rsid w:val="003878D9"/>
    <w:rsid w:val="00391B35"/>
    <w:rsid w:val="0039332C"/>
    <w:rsid w:val="00393537"/>
    <w:rsid w:val="00397161"/>
    <w:rsid w:val="0039753A"/>
    <w:rsid w:val="003A0E1B"/>
    <w:rsid w:val="003A1508"/>
    <w:rsid w:val="003A3B44"/>
    <w:rsid w:val="003A40DF"/>
    <w:rsid w:val="003A6EB9"/>
    <w:rsid w:val="003B1647"/>
    <w:rsid w:val="003B1682"/>
    <w:rsid w:val="003B39A9"/>
    <w:rsid w:val="003B4DF3"/>
    <w:rsid w:val="003B5064"/>
    <w:rsid w:val="003B5862"/>
    <w:rsid w:val="003C0938"/>
    <w:rsid w:val="003C1679"/>
    <w:rsid w:val="003C29C4"/>
    <w:rsid w:val="003C2C4F"/>
    <w:rsid w:val="003C3AFB"/>
    <w:rsid w:val="003C4B55"/>
    <w:rsid w:val="003C5C06"/>
    <w:rsid w:val="003D1C73"/>
    <w:rsid w:val="003E4B25"/>
    <w:rsid w:val="003E706B"/>
    <w:rsid w:val="003F2A1F"/>
    <w:rsid w:val="003F3C53"/>
    <w:rsid w:val="00400951"/>
    <w:rsid w:val="00400B57"/>
    <w:rsid w:val="00400C6F"/>
    <w:rsid w:val="004012C0"/>
    <w:rsid w:val="00401EB9"/>
    <w:rsid w:val="00402BF4"/>
    <w:rsid w:val="0040794A"/>
    <w:rsid w:val="00410827"/>
    <w:rsid w:val="00411985"/>
    <w:rsid w:val="00413A6F"/>
    <w:rsid w:val="00413C63"/>
    <w:rsid w:val="00414601"/>
    <w:rsid w:val="00414D71"/>
    <w:rsid w:val="004167D4"/>
    <w:rsid w:val="004214F5"/>
    <w:rsid w:val="00424727"/>
    <w:rsid w:val="00427E0E"/>
    <w:rsid w:val="004307D9"/>
    <w:rsid w:val="00430E33"/>
    <w:rsid w:val="0043220D"/>
    <w:rsid w:val="004336F0"/>
    <w:rsid w:val="00433D8F"/>
    <w:rsid w:val="00435CA8"/>
    <w:rsid w:val="00441D25"/>
    <w:rsid w:val="00441EF5"/>
    <w:rsid w:val="004441BE"/>
    <w:rsid w:val="0044533A"/>
    <w:rsid w:val="00447606"/>
    <w:rsid w:val="00453133"/>
    <w:rsid w:val="00454192"/>
    <w:rsid w:val="004549CB"/>
    <w:rsid w:val="00455EA5"/>
    <w:rsid w:val="00456E32"/>
    <w:rsid w:val="00470132"/>
    <w:rsid w:val="00471B63"/>
    <w:rsid w:val="004736E5"/>
    <w:rsid w:val="00475957"/>
    <w:rsid w:val="0047716F"/>
    <w:rsid w:val="00477806"/>
    <w:rsid w:val="004812B7"/>
    <w:rsid w:val="00483F05"/>
    <w:rsid w:val="004858C0"/>
    <w:rsid w:val="00487D12"/>
    <w:rsid w:val="00487E8C"/>
    <w:rsid w:val="00490E5D"/>
    <w:rsid w:val="004929EF"/>
    <w:rsid w:val="00493793"/>
    <w:rsid w:val="00495375"/>
    <w:rsid w:val="00495E83"/>
    <w:rsid w:val="0049756D"/>
    <w:rsid w:val="004A570C"/>
    <w:rsid w:val="004A6B92"/>
    <w:rsid w:val="004B0433"/>
    <w:rsid w:val="004B127A"/>
    <w:rsid w:val="004B2EB7"/>
    <w:rsid w:val="004B347A"/>
    <w:rsid w:val="004B3A90"/>
    <w:rsid w:val="004B4FFE"/>
    <w:rsid w:val="004B5189"/>
    <w:rsid w:val="004B56F8"/>
    <w:rsid w:val="004B589E"/>
    <w:rsid w:val="004B5994"/>
    <w:rsid w:val="004B5D8A"/>
    <w:rsid w:val="004C1A80"/>
    <w:rsid w:val="004C300A"/>
    <w:rsid w:val="004C4C7A"/>
    <w:rsid w:val="004C4C81"/>
    <w:rsid w:val="004C64BE"/>
    <w:rsid w:val="004C7526"/>
    <w:rsid w:val="004D5900"/>
    <w:rsid w:val="004E0FDA"/>
    <w:rsid w:val="004E2D0D"/>
    <w:rsid w:val="004E56AA"/>
    <w:rsid w:val="004E637F"/>
    <w:rsid w:val="004F1EA5"/>
    <w:rsid w:val="004F2635"/>
    <w:rsid w:val="004F48CF"/>
    <w:rsid w:val="004F49A0"/>
    <w:rsid w:val="004F7207"/>
    <w:rsid w:val="00503335"/>
    <w:rsid w:val="00503800"/>
    <w:rsid w:val="00505C0B"/>
    <w:rsid w:val="00507984"/>
    <w:rsid w:val="005118FB"/>
    <w:rsid w:val="00514094"/>
    <w:rsid w:val="00515293"/>
    <w:rsid w:val="005154FF"/>
    <w:rsid w:val="005157A6"/>
    <w:rsid w:val="00523D4C"/>
    <w:rsid w:val="005267F8"/>
    <w:rsid w:val="005307C2"/>
    <w:rsid w:val="00530E08"/>
    <w:rsid w:val="00531B2E"/>
    <w:rsid w:val="00535002"/>
    <w:rsid w:val="00536661"/>
    <w:rsid w:val="00537945"/>
    <w:rsid w:val="00545391"/>
    <w:rsid w:val="0055048A"/>
    <w:rsid w:val="005504A6"/>
    <w:rsid w:val="005515B2"/>
    <w:rsid w:val="00552E48"/>
    <w:rsid w:val="005568A3"/>
    <w:rsid w:val="00560A41"/>
    <w:rsid w:val="00561582"/>
    <w:rsid w:val="00562064"/>
    <w:rsid w:val="00562956"/>
    <w:rsid w:val="00562EB8"/>
    <w:rsid w:val="005633C7"/>
    <w:rsid w:val="00563477"/>
    <w:rsid w:val="005638CD"/>
    <w:rsid w:val="005639FB"/>
    <w:rsid w:val="005649D5"/>
    <w:rsid w:val="00564E2C"/>
    <w:rsid w:val="00565ECC"/>
    <w:rsid w:val="00566FBB"/>
    <w:rsid w:val="00567CA1"/>
    <w:rsid w:val="00572765"/>
    <w:rsid w:val="005749CD"/>
    <w:rsid w:val="00576218"/>
    <w:rsid w:val="0057736E"/>
    <w:rsid w:val="00577F78"/>
    <w:rsid w:val="00581399"/>
    <w:rsid w:val="00583782"/>
    <w:rsid w:val="00584221"/>
    <w:rsid w:val="00586645"/>
    <w:rsid w:val="00591B61"/>
    <w:rsid w:val="005931B4"/>
    <w:rsid w:val="005945D6"/>
    <w:rsid w:val="00597749"/>
    <w:rsid w:val="00597DC5"/>
    <w:rsid w:val="005A006E"/>
    <w:rsid w:val="005A1208"/>
    <w:rsid w:val="005A1CC9"/>
    <w:rsid w:val="005A2402"/>
    <w:rsid w:val="005A4EED"/>
    <w:rsid w:val="005B0BD4"/>
    <w:rsid w:val="005B0DF8"/>
    <w:rsid w:val="005B20C9"/>
    <w:rsid w:val="005B2DFD"/>
    <w:rsid w:val="005B304C"/>
    <w:rsid w:val="005B3265"/>
    <w:rsid w:val="005B581E"/>
    <w:rsid w:val="005B6DB8"/>
    <w:rsid w:val="005B74C2"/>
    <w:rsid w:val="005C1A83"/>
    <w:rsid w:val="005C36CD"/>
    <w:rsid w:val="005C3C1E"/>
    <w:rsid w:val="005C501F"/>
    <w:rsid w:val="005C637F"/>
    <w:rsid w:val="005C6F9B"/>
    <w:rsid w:val="005D0B15"/>
    <w:rsid w:val="005D1D84"/>
    <w:rsid w:val="005D1F4F"/>
    <w:rsid w:val="005D251D"/>
    <w:rsid w:val="005D60CD"/>
    <w:rsid w:val="005D60FA"/>
    <w:rsid w:val="005D6CF0"/>
    <w:rsid w:val="005D6D57"/>
    <w:rsid w:val="005E13CB"/>
    <w:rsid w:val="005E1E1C"/>
    <w:rsid w:val="005E1F99"/>
    <w:rsid w:val="005E3A91"/>
    <w:rsid w:val="005F021F"/>
    <w:rsid w:val="005F0985"/>
    <w:rsid w:val="005F13D7"/>
    <w:rsid w:val="005F4258"/>
    <w:rsid w:val="005F67AA"/>
    <w:rsid w:val="00600570"/>
    <w:rsid w:val="00607E96"/>
    <w:rsid w:val="0061571C"/>
    <w:rsid w:val="00616272"/>
    <w:rsid w:val="0062123E"/>
    <w:rsid w:val="00622FCD"/>
    <w:rsid w:val="00625986"/>
    <w:rsid w:val="00626DF2"/>
    <w:rsid w:val="0063145E"/>
    <w:rsid w:val="00632CEE"/>
    <w:rsid w:val="006345F9"/>
    <w:rsid w:val="00634B13"/>
    <w:rsid w:val="00634DE9"/>
    <w:rsid w:val="00634F59"/>
    <w:rsid w:val="00635381"/>
    <w:rsid w:val="0063603B"/>
    <w:rsid w:val="00636D39"/>
    <w:rsid w:val="00641546"/>
    <w:rsid w:val="006437EF"/>
    <w:rsid w:val="00645005"/>
    <w:rsid w:val="00647E96"/>
    <w:rsid w:val="0065062C"/>
    <w:rsid w:val="00650F26"/>
    <w:rsid w:val="00651ABA"/>
    <w:rsid w:val="00651E00"/>
    <w:rsid w:val="006547D5"/>
    <w:rsid w:val="00662510"/>
    <w:rsid w:val="006674F7"/>
    <w:rsid w:val="00667F00"/>
    <w:rsid w:val="00671477"/>
    <w:rsid w:val="006716BE"/>
    <w:rsid w:val="00672121"/>
    <w:rsid w:val="00673345"/>
    <w:rsid w:val="00673FA0"/>
    <w:rsid w:val="00677B37"/>
    <w:rsid w:val="00680C67"/>
    <w:rsid w:val="00681709"/>
    <w:rsid w:val="00682B08"/>
    <w:rsid w:val="00682DA9"/>
    <w:rsid w:val="00685A9E"/>
    <w:rsid w:val="00687508"/>
    <w:rsid w:val="0069227A"/>
    <w:rsid w:val="00694BC0"/>
    <w:rsid w:val="00697E56"/>
    <w:rsid w:val="006A1EBE"/>
    <w:rsid w:val="006A21E0"/>
    <w:rsid w:val="006A2326"/>
    <w:rsid w:val="006A34E3"/>
    <w:rsid w:val="006A401A"/>
    <w:rsid w:val="006A4165"/>
    <w:rsid w:val="006A46AD"/>
    <w:rsid w:val="006B08F1"/>
    <w:rsid w:val="006B2225"/>
    <w:rsid w:val="006B25E4"/>
    <w:rsid w:val="006B4B80"/>
    <w:rsid w:val="006B559A"/>
    <w:rsid w:val="006B5844"/>
    <w:rsid w:val="006B6642"/>
    <w:rsid w:val="006C0287"/>
    <w:rsid w:val="006C6B89"/>
    <w:rsid w:val="006C7C64"/>
    <w:rsid w:val="006D075B"/>
    <w:rsid w:val="006D0B2C"/>
    <w:rsid w:val="006D324D"/>
    <w:rsid w:val="006D47B5"/>
    <w:rsid w:val="006E2F24"/>
    <w:rsid w:val="006E3671"/>
    <w:rsid w:val="006E5039"/>
    <w:rsid w:val="006E590C"/>
    <w:rsid w:val="006E6899"/>
    <w:rsid w:val="006E74F4"/>
    <w:rsid w:val="006F00EF"/>
    <w:rsid w:val="006F6775"/>
    <w:rsid w:val="006F7B62"/>
    <w:rsid w:val="00701883"/>
    <w:rsid w:val="00702A74"/>
    <w:rsid w:val="00703878"/>
    <w:rsid w:val="00706CA1"/>
    <w:rsid w:val="00712B34"/>
    <w:rsid w:val="00714024"/>
    <w:rsid w:val="0071413A"/>
    <w:rsid w:val="0071556F"/>
    <w:rsid w:val="007161D0"/>
    <w:rsid w:val="0071714F"/>
    <w:rsid w:val="007177B9"/>
    <w:rsid w:val="00720A11"/>
    <w:rsid w:val="00726E35"/>
    <w:rsid w:val="00727B90"/>
    <w:rsid w:val="007304C0"/>
    <w:rsid w:val="00731597"/>
    <w:rsid w:val="00733F44"/>
    <w:rsid w:val="007367E0"/>
    <w:rsid w:val="00745032"/>
    <w:rsid w:val="007450A9"/>
    <w:rsid w:val="00745544"/>
    <w:rsid w:val="00745A6F"/>
    <w:rsid w:val="007474FC"/>
    <w:rsid w:val="00747B69"/>
    <w:rsid w:val="00752497"/>
    <w:rsid w:val="00754AD7"/>
    <w:rsid w:val="0075614F"/>
    <w:rsid w:val="00757156"/>
    <w:rsid w:val="007572DB"/>
    <w:rsid w:val="0075743D"/>
    <w:rsid w:val="00760515"/>
    <w:rsid w:val="00762995"/>
    <w:rsid w:val="00764E88"/>
    <w:rsid w:val="0076744E"/>
    <w:rsid w:val="00770490"/>
    <w:rsid w:val="00773B17"/>
    <w:rsid w:val="00774A3A"/>
    <w:rsid w:val="00780CA1"/>
    <w:rsid w:val="0078230C"/>
    <w:rsid w:val="007823AF"/>
    <w:rsid w:val="00782898"/>
    <w:rsid w:val="00783C4B"/>
    <w:rsid w:val="00784619"/>
    <w:rsid w:val="00784827"/>
    <w:rsid w:val="007848F4"/>
    <w:rsid w:val="00786DE3"/>
    <w:rsid w:val="00790870"/>
    <w:rsid w:val="00792A31"/>
    <w:rsid w:val="007939E3"/>
    <w:rsid w:val="007A3F77"/>
    <w:rsid w:val="007A531E"/>
    <w:rsid w:val="007A6964"/>
    <w:rsid w:val="007B2D55"/>
    <w:rsid w:val="007B33D4"/>
    <w:rsid w:val="007B6FFF"/>
    <w:rsid w:val="007B71C3"/>
    <w:rsid w:val="007C0361"/>
    <w:rsid w:val="007C190F"/>
    <w:rsid w:val="007C1B73"/>
    <w:rsid w:val="007C54AE"/>
    <w:rsid w:val="007C5C0D"/>
    <w:rsid w:val="007D083B"/>
    <w:rsid w:val="007D44B1"/>
    <w:rsid w:val="007D5BF2"/>
    <w:rsid w:val="007D6E2A"/>
    <w:rsid w:val="007D704E"/>
    <w:rsid w:val="007D79FA"/>
    <w:rsid w:val="007E0FAF"/>
    <w:rsid w:val="007E16FD"/>
    <w:rsid w:val="007E3B42"/>
    <w:rsid w:val="007E3DB8"/>
    <w:rsid w:val="007E628F"/>
    <w:rsid w:val="007F033E"/>
    <w:rsid w:val="007F0DF1"/>
    <w:rsid w:val="007F3911"/>
    <w:rsid w:val="007F6641"/>
    <w:rsid w:val="008012CE"/>
    <w:rsid w:val="00801D2A"/>
    <w:rsid w:val="00802A44"/>
    <w:rsid w:val="00802FE7"/>
    <w:rsid w:val="00803079"/>
    <w:rsid w:val="0080471B"/>
    <w:rsid w:val="00805076"/>
    <w:rsid w:val="0080582C"/>
    <w:rsid w:val="008062C0"/>
    <w:rsid w:val="00806AD2"/>
    <w:rsid w:val="0081014B"/>
    <w:rsid w:val="0081255B"/>
    <w:rsid w:val="00814476"/>
    <w:rsid w:val="00816046"/>
    <w:rsid w:val="0081679C"/>
    <w:rsid w:val="008177B0"/>
    <w:rsid w:val="00820B14"/>
    <w:rsid w:val="008222AB"/>
    <w:rsid w:val="00823CDE"/>
    <w:rsid w:val="00825E12"/>
    <w:rsid w:val="008277AD"/>
    <w:rsid w:val="0083043F"/>
    <w:rsid w:val="00831374"/>
    <w:rsid w:val="008355C8"/>
    <w:rsid w:val="00835DFC"/>
    <w:rsid w:val="008374E7"/>
    <w:rsid w:val="00840765"/>
    <w:rsid w:val="00840A67"/>
    <w:rsid w:val="00840C6C"/>
    <w:rsid w:val="008432E7"/>
    <w:rsid w:val="00850CDE"/>
    <w:rsid w:val="0085180C"/>
    <w:rsid w:val="0085306D"/>
    <w:rsid w:val="00855E90"/>
    <w:rsid w:val="00856212"/>
    <w:rsid w:val="00861E53"/>
    <w:rsid w:val="008620AE"/>
    <w:rsid w:val="00866103"/>
    <w:rsid w:val="00870A3C"/>
    <w:rsid w:val="008738D1"/>
    <w:rsid w:val="00873BA6"/>
    <w:rsid w:val="008745A7"/>
    <w:rsid w:val="00875025"/>
    <w:rsid w:val="00875938"/>
    <w:rsid w:val="008820C4"/>
    <w:rsid w:val="00882678"/>
    <w:rsid w:val="00891AA7"/>
    <w:rsid w:val="00892C55"/>
    <w:rsid w:val="00894403"/>
    <w:rsid w:val="00895DC7"/>
    <w:rsid w:val="008A2EE4"/>
    <w:rsid w:val="008A3C74"/>
    <w:rsid w:val="008A46E3"/>
    <w:rsid w:val="008A5106"/>
    <w:rsid w:val="008A6A10"/>
    <w:rsid w:val="008B0CFA"/>
    <w:rsid w:val="008B1D34"/>
    <w:rsid w:val="008B5AF1"/>
    <w:rsid w:val="008B5FC5"/>
    <w:rsid w:val="008B6243"/>
    <w:rsid w:val="008B72FE"/>
    <w:rsid w:val="008C1BE4"/>
    <w:rsid w:val="008C2A21"/>
    <w:rsid w:val="008C5121"/>
    <w:rsid w:val="008C67D4"/>
    <w:rsid w:val="008C7F37"/>
    <w:rsid w:val="008D2EAB"/>
    <w:rsid w:val="008D5224"/>
    <w:rsid w:val="008D7155"/>
    <w:rsid w:val="008D7408"/>
    <w:rsid w:val="008E11B3"/>
    <w:rsid w:val="008E2B00"/>
    <w:rsid w:val="008E77D2"/>
    <w:rsid w:val="008F016B"/>
    <w:rsid w:val="008F193F"/>
    <w:rsid w:val="008F21B4"/>
    <w:rsid w:val="008F6070"/>
    <w:rsid w:val="008F6A91"/>
    <w:rsid w:val="0090042A"/>
    <w:rsid w:val="00903DE6"/>
    <w:rsid w:val="009047CC"/>
    <w:rsid w:val="009048E6"/>
    <w:rsid w:val="0090564D"/>
    <w:rsid w:val="00906B55"/>
    <w:rsid w:val="00906DEA"/>
    <w:rsid w:val="00910B3C"/>
    <w:rsid w:val="009153EC"/>
    <w:rsid w:val="00915D5C"/>
    <w:rsid w:val="00916AF6"/>
    <w:rsid w:val="00922C3B"/>
    <w:rsid w:val="00922E4C"/>
    <w:rsid w:val="00923C5D"/>
    <w:rsid w:val="00927FC2"/>
    <w:rsid w:val="00930221"/>
    <w:rsid w:val="00931FD6"/>
    <w:rsid w:val="0093218B"/>
    <w:rsid w:val="00932D6B"/>
    <w:rsid w:val="009338CA"/>
    <w:rsid w:val="0093402C"/>
    <w:rsid w:val="00936604"/>
    <w:rsid w:val="00936CFE"/>
    <w:rsid w:val="009403F6"/>
    <w:rsid w:val="00941509"/>
    <w:rsid w:val="009429F6"/>
    <w:rsid w:val="00943AAD"/>
    <w:rsid w:val="00943B37"/>
    <w:rsid w:val="00944A38"/>
    <w:rsid w:val="00944FB9"/>
    <w:rsid w:val="00947304"/>
    <w:rsid w:val="00955C56"/>
    <w:rsid w:val="009612AC"/>
    <w:rsid w:val="00961802"/>
    <w:rsid w:val="00966EF0"/>
    <w:rsid w:val="009679B4"/>
    <w:rsid w:val="00970C0D"/>
    <w:rsid w:val="009728F1"/>
    <w:rsid w:val="00980C27"/>
    <w:rsid w:val="00981732"/>
    <w:rsid w:val="009833B7"/>
    <w:rsid w:val="00984083"/>
    <w:rsid w:val="0099081A"/>
    <w:rsid w:val="00992002"/>
    <w:rsid w:val="00992B0E"/>
    <w:rsid w:val="00992D65"/>
    <w:rsid w:val="00996F37"/>
    <w:rsid w:val="009A4DBE"/>
    <w:rsid w:val="009C0962"/>
    <w:rsid w:val="009C60F8"/>
    <w:rsid w:val="009D1B54"/>
    <w:rsid w:val="009D2002"/>
    <w:rsid w:val="009D29CF"/>
    <w:rsid w:val="009D41AC"/>
    <w:rsid w:val="009D513D"/>
    <w:rsid w:val="009D7209"/>
    <w:rsid w:val="009E05C3"/>
    <w:rsid w:val="009E3FCD"/>
    <w:rsid w:val="009E40B8"/>
    <w:rsid w:val="009E7F78"/>
    <w:rsid w:val="009F028E"/>
    <w:rsid w:val="009F0AB3"/>
    <w:rsid w:val="009F250B"/>
    <w:rsid w:val="009F31F1"/>
    <w:rsid w:val="009F494C"/>
    <w:rsid w:val="009F4FF5"/>
    <w:rsid w:val="009F5D86"/>
    <w:rsid w:val="00A0381D"/>
    <w:rsid w:val="00A06D3C"/>
    <w:rsid w:val="00A070D8"/>
    <w:rsid w:val="00A1019E"/>
    <w:rsid w:val="00A112E7"/>
    <w:rsid w:val="00A14062"/>
    <w:rsid w:val="00A22426"/>
    <w:rsid w:val="00A25482"/>
    <w:rsid w:val="00A26C77"/>
    <w:rsid w:val="00A31E2E"/>
    <w:rsid w:val="00A3298D"/>
    <w:rsid w:val="00A32A8D"/>
    <w:rsid w:val="00A32E3D"/>
    <w:rsid w:val="00A3408E"/>
    <w:rsid w:val="00A341E6"/>
    <w:rsid w:val="00A367EC"/>
    <w:rsid w:val="00A369D5"/>
    <w:rsid w:val="00A41D03"/>
    <w:rsid w:val="00A4208F"/>
    <w:rsid w:val="00A52D9A"/>
    <w:rsid w:val="00A5314E"/>
    <w:rsid w:val="00A5353F"/>
    <w:rsid w:val="00A61EDE"/>
    <w:rsid w:val="00A71916"/>
    <w:rsid w:val="00A73680"/>
    <w:rsid w:val="00A7369B"/>
    <w:rsid w:val="00A738C8"/>
    <w:rsid w:val="00A80242"/>
    <w:rsid w:val="00A82FB9"/>
    <w:rsid w:val="00A85CD7"/>
    <w:rsid w:val="00A875BC"/>
    <w:rsid w:val="00A8791E"/>
    <w:rsid w:val="00A907D9"/>
    <w:rsid w:val="00A930D6"/>
    <w:rsid w:val="00A93C0E"/>
    <w:rsid w:val="00A947A0"/>
    <w:rsid w:val="00A97A7B"/>
    <w:rsid w:val="00AA1958"/>
    <w:rsid w:val="00AA1D8F"/>
    <w:rsid w:val="00AA207D"/>
    <w:rsid w:val="00AA27F9"/>
    <w:rsid w:val="00AA2F3A"/>
    <w:rsid w:val="00AA5A69"/>
    <w:rsid w:val="00AA66B9"/>
    <w:rsid w:val="00AA70F0"/>
    <w:rsid w:val="00AB20A7"/>
    <w:rsid w:val="00AB2B02"/>
    <w:rsid w:val="00AB2D63"/>
    <w:rsid w:val="00AB41DD"/>
    <w:rsid w:val="00AB5452"/>
    <w:rsid w:val="00AB7B33"/>
    <w:rsid w:val="00AC08B5"/>
    <w:rsid w:val="00AC15A3"/>
    <w:rsid w:val="00AC296E"/>
    <w:rsid w:val="00AD0A39"/>
    <w:rsid w:val="00AD179E"/>
    <w:rsid w:val="00AD5609"/>
    <w:rsid w:val="00AD5A8D"/>
    <w:rsid w:val="00AE0234"/>
    <w:rsid w:val="00AE1348"/>
    <w:rsid w:val="00AE1FF9"/>
    <w:rsid w:val="00AE3311"/>
    <w:rsid w:val="00AE3E41"/>
    <w:rsid w:val="00AE4161"/>
    <w:rsid w:val="00AE425E"/>
    <w:rsid w:val="00AE5BEF"/>
    <w:rsid w:val="00AE68FA"/>
    <w:rsid w:val="00AF3945"/>
    <w:rsid w:val="00AF6F62"/>
    <w:rsid w:val="00AF7CEE"/>
    <w:rsid w:val="00AF7E52"/>
    <w:rsid w:val="00B00061"/>
    <w:rsid w:val="00B002D6"/>
    <w:rsid w:val="00B04ADF"/>
    <w:rsid w:val="00B0516B"/>
    <w:rsid w:val="00B07181"/>
    <w:rsid w:val="00B12F99"/>
    <w:rsid w:val="00B17330"/>
    <w:rsid w:val="00B1799D"/>
    <w:rsid w:val="00B20E51"/>
    <w:rsid w:val="00B22C13"/>
    <w:rsid w:val="00B24670"/>
    <w:rsid w:val="00B26A2D"/>
    <w:rsid w:val="00B27EF8"/>
    <w:rsid w:val="00B31114"/>
    <w:rsid w:val="00B32ADE"/>
    <w:rsid w:val="00B339DB"/>
    <w:rsid w:val="00B35E42"/>
    <w:rsid w:val="00B3632A"/>
    <w:rsid w:val="00B42EBB"/>
    <w:rsid w:val="00B43FF6"/>
    <w:rsid w:val="00B440EC"/>
    <w:rsid w:val="00B44186"/>
    <w:rsid w:val="00B454FC"/>
    <w:rsid w:val="00B46994"/>
    <w:rsid w:val="00B46AD7"/>
    <w:rsid w:val="00B50E20"/>
    <w:rsid w:val="00B513E6"/>
    <w:rsid w:val="00B51A02"/>
    <w:rsid w:val="00B5545C"/>
    <w:rsid w:val="00B559AF"/>
    <w:rsid w:val="00B56B5D"/>
    <w:rsid w:val="00B56CEC"/>
    <w:rsid w:val="00B60211"/>
    <w:rsid w:val="00B60224"/>
    <w:rsid w:val="00B62D58"/>
    <w:rsid w:val="00B64691"/>
    <w:rsid w:val="00B66219"/>
    <w:rsid w:val="00B674CD"/>
    <w:rsid w:val="00B67639"/>
    <w:rsid w:val="00B67E53"/>
    <w:rsid w:val="00B7006F"/>
    <w:rsid w:val="00B725D9"/>
    <w:rsid w:val="00B73AE0"/>
    <w:rsid w:val="00B766FD"/>
    <w:rsid w:val="00B76CE9"/>
    <w:rsid w:val="00B775E1"/>
    <w:rsid w:val="00B77616"/>
    <w:rsid w:val="00B82397"/>
    <w:rsid w:val="00B826A2"/>
    <w:rsid w:val="00B82D3F"/>
    <w:rsid w:val="00B845BD"/>
    <w:rsid w:val="00B857E8"/>
    <w:rsid w:val="00B87F1C"/>
    <w:rsid w:val="00B902F4"/>
    <w:rsid w:val="00B9154F"/>
    <w:rsid w:val="00B9202F"/>
    <w:rsid w:val="00B936A4"/>
    <w:rsid w:val="00B9486D"/>
    <w:rsid w:val="00B96DF5"/>
    <w:rsid w:val="00B97689"/>
    <w:rsid w:val="00BA0667"/>
    <w:rsid w:val="00BA0FAD"/>
    <w:rsid w:val="00BA1BD6"/>
    <w:rsid w:val="00BA4170"/>
    <w:rsid w:val="00BA48C5"/>
    <w:rsid w:val="00BA7460"/>
    <w:rsid w:val="00BA76A1"/>
    <w:rsid w:val="00BB053C"/>
    <w:rsid w:val="00BB53E3"/>
    <w:rsid w:val="00BB5D6B"/>
    <w:rsid w:val="00BB7301"/>
    <w:rsid w:val="00BC0DF1"/>
    <w:rsid w:val="00BC0FB1"/>
    <w:rsid w:val="00BC243E"/>
    <w:rsid w:val="00BC4C2A"/>
    <w:rsid w:val="00BC4DEF"/>
    <w:rsid w:val="00BC50F2"/>
    <w:rsid w:val="00BC5289"/>
    <w:rsid w:val="00BD3BB6"/>
    <w:rsid w:val="00BD6C89"/>
    <w:rsid w:val="00BE0833"/>
    <w:rsid w:val="00BE2F8C"/>
    <w:rsid w:val="00BE46BE"/>
    <w:rsid w:val="00BE4C2E"/>
    <w:rsid w:val="00BE6DC8"/>
    <w:rsid w:val="00BE73BB"/>
    <w:rsid w:val="00BE7BD4"/>
    <w:rsid w:val="00BF0301"/>
    <w:rsid w:val="00BF17FE"/>
    <w:rsid w:val="00BF23CE"/>
    <w:rsid w:val="00BF5C8A"/>
    <w:rsid w:val="00BF71F3"/>
    <w:rsid w:val="00BF7A7A"/>
    <w:rsid w:val="00C00517"/>
    <w:rsid w:val="00C014E3"/>
    <w:rsid w:val="00C022CF"/>
    <w:rsid w:val="00C03F4B"/>
    <w:rsid w:val="00C04BD6"/>
    <w:rsid w:val="00C0558D"/>
    <w:rsid w:val="00C0560A"/>
    <w:rsid w:val="00C059FD"/>
    <w:rsid w:val="00C07CDC"/>
    <w:rsid w:val="00C07DFE"/>
    <w:rsid w:val="00C10AA2"/>
    <w:rsid w:val="00C1156A"/>
    <w:rsid w:val="00C12726"/>
    <w:rsid w:val="00C16304"/>
    <w:rsid w:val="00C2061A"/>
    <w:rsid w:val="00C21659"/>
    <w:rsid w:val="00C23349"/>
    <w:rsid w:val="00C266BE"/>
    <w:rsid w:val="00C266CC"/>
    <w:rsid w:val="00C31FC9"/>
    <w:rsid w:val="00C34854"/>
    <w:rsid w:val="00C34A79"/>
    <w:rsid w:val="00C3707F"/>
    <w:rsid w:val="00C40C99"/>
    <w:rsid w:val="00C41C7E"/>
    <w:rsid w:val="00C41F43"/>
    <w:rsid w:val="00C42AB8"/>
    <w:rsid w:val="00C457D9"/>
    <w:rsid w:val="00C47845"/>
    <w:rsid w:val="00C507B2"/>
    <w:rsid w:val="00C519B3"/>
    <w:rsid w:val="00C51BE5"/>
    <w:rsid w:val="00C5497B"/>
    <w:rsid w:val="00C57011"/>
    <w:rsid w:val="00C61216"/>
    <w:rsid w:val="00C623A6"/>
    <w:rsid w:val="00C63B9D"/>
    <w:rsid w:val="00C63D16"/>
    <w:rsid w:val="00C6572B"/>
    <w:rsid w:val="00C662E0"/>
    <w:rsid w:val="00C70AD2"/>
    <w:rsid w:val="00C74D0E"/>
    <w:rsid w:val="00C75039"/>
    <w:rsid w:val="00C75137"/>
    <w:rsid w:val="00C76060"/>
    <w:rsid w:val="00C77280"/>
    <w:rsid w:val="00C80599"/>
    <w:rsid w:val="00C807E9"/>
    <w:rsid w:val="00C813AD"/>
    <w:rsid w:val="00C81BAA"/>
    <w:rsid w:val="00C8347B"/>
    <w:rsid w:val="00C83B1B"/>
    <w:rsid w:val="00C8424F"/>
    <w:rsid w:val="00C84B4A"/>
    <w:rsid w:val="00C87A81"/>
    <w:rsid w:val="00C90B02"/>
    <w:rsid w:val="00C9121B"/>
    <w:rsid w:val="00C91305"/>
    <w:rsid w:val="00C91579"/>
    <w:rsid w:val="00C9518D"/>
    <w:rsid w:val="00C975D7"/>
    <w:rsid w:val="00CA0562"/>
    <w:rsid w:val="00CA07ED"/>
    <w:rsid w:val="00CA08E3"/>
    <w:rsid w:val="00CA38E2"/>
    <w:rsid w:val="00CA42A0"/>
    <w:rsid w:val="00CA515F"/>
    <w:rsid w:val="00CA5D00"/>
    <w:rsid w:val="00CA69D4"/>
    <w:rsid w:val="00CB0353"/>
    <w:rsid w:val="00CB0CE3"/>
    <w:rsid w:val="00CB1CD8"/>
    <w:rsid w:val="00CB1E39"/>
    <w:rsid w:val="00CC4E0F"/>
    <w:rsid w:val="00CC4E9D"/>
    <w:rsid w:val="00CC52BE"/>
    <w:rsid w:val="00CC5993"/>
    <w:rsid w:val="00CC5DF4"/>
    <w:rsid w:val="00CC67D6"/>
    <w:rsid w:val="00CD2548"/>
    <w:rsid w:val="00CD427D"/>
    <w:rsid w:val="00CD5EC6"/>
    <w:rsid w:val="00CE1D55"/>
    <w:rsid w:val="00CE34C5"/>
    <w:rsid w:val="00CE3FDD"/>
    <w:rsid w:val="00CE53C9"/>
    <w:rsid w:val="00CE5818"/>
    <w:rsid w:val="00CE6A7B"/>
    <w:rsid w:val="00CF0627"/>
    <w:rsid w:val="00CF11D9"/>
    <w:rsid w:val="00CF2ADE"/>
    <w:rsid w:val="00CF7AF4"/>
    <w:rsid w:val="00CF7E4B"/>
    <w:rsid w:val="00D02025"/>
    <w:rsid w:val="00D028CC"/>
    <w:rsid w:val="00D032E9"/>
    <w:rsid w:val="00D10CAE"/>
    <w:rsid w:val="00D13A74"/>
    <w:rsid w:val="00D13C77"/>
    <w:rsid w:val="00D140B6"/>
    <w:rsid w:val="00D246A0"/>
    <w:rsid w:val="00D24950"/>
    <w:rsid w:val="00D27144"/>
    <w:rsid w:val="00D30D2B"/>
    <w:rsid w:val="00D3149F"/>
    <w:rsid w:val="00D3174F"/>
    <w:rsid w:val="00D33E79"/>
    <w:rsid w:val="00D36F8A"/>
    <w:rsid w:val="00D378AB"/>
    <w:rsid w:val="00D436BF"/>
    <w:rsid w:val="00D45C54"/>
    <w:rsid w:val="00D45C64"/>
    <w:rsid w:val="00D527E8"/>
    <w:rsid w:val="00D529DF"/>
    <w:rsid w:val="00D532AF"/>
    <w:rsid w:val="00D532CB"/>
    <w:rsid w:val="00D54F30"/>
    <w:rsid w:val="00D55935"/>
    <w:rsid w:val="00D569AC"/>
    <w:rsid w:val="00D602AD"/>
    <w:rsid w:val="00D61A09"/>
    <w:rsid w:val="00D7393F"/>
    <w:rsid w:val="00D73B68"/>
    <w:rsid w:val="00D750A1"/>
    <w:rsid w:val="00D759A6"/>
    <w:rsid w:val="00D761F2"/>
    <w:rsid w:val="00D8011A"/>
    <w:rsid w:val="00D80B58"/>
    <w:rsid w:val="00D81301"/>
    <w:rsid w:val="00D8455C"/>
    <w:rsid w:val="00D8476E"/>
    <w:rsid w:val="00D85CA9"/>
    <w:rsid w:val="00D8677F"/>
    <w:rsid w:val="00D94756"/>
    <w:rsid w:val="00DA1178"/>
    <w:rsid w:val="00DA31FA"/>
    <w:rsid w:val="00DA5857"/>
    <w:rsid w:val="00DA5D45"/>
    <w:rsid w:val="00DB0B7C"/>
    <w:rsid w:val="00DB27E6"/>
    <w:rsid w:val="00DB290D"/>
    <w:rsid w:val="00DB4208"/>
    <w:rsid w:val="00DB4AA2"/>
    <w:rsid w:val="00DB79F9"/>
    <w:rsid w:val="00DB7A21"/>
    <w:rsid w:val="00DC1199"/>
    <w:rsid w:val="00DC11DE"/>
    <w:rsid w:val="00DC30DA"/>
    <w:rsid w:val="00DC448A"/>
    <w:rsid w:val="00DC49BD"/>
    <w:rsid w:val="00DC4D0A"/>
    <w:rsid w:val="00DC5463"/>
    <w:rsid w:val="00DC61C6"/>
    <w:rsid w:val="00DC7BC0"/>
    <w:rsid w:val="00DD1737"/>
    <w:rsid w:val="00DD4979"/>
    <w:rsid w:val="00DD5111"/>
    <w:rsid w:val="00DD6345"/>
    <w:rsid w:val="00DF2EA0"/>
    <w:rsid w:val="00DF38A5"/>
    <w:rsid w:val="00DF3DE3"/>
    <w:rsid w:val="00DF468C"/>
    <w:rsid w:val="00DF5EB1"/>
    <w:rsid w:val="00DF6013"/>
    <w:rsid w:val="00DF6FD0"/>
    <w:rsid w:val="00E0010E"/>
    <w:rsid w:val="00E0254D"/>
    <w:rsid w:val="00E06DDE"/>
    <w:rsid w:val="00E1071C"/>
    <w:rsid w:val="00E1188B"/>
    <w:rsid w:val="00E12667"/>
    <w:rsid w:val="00E127AF"/>
    <w:rsid w:val="00E13853"/>
    <w:rsid w:val="00E16629"/>
    <w:rsid w:val="00E169B3"/>
    <w:rsid w:val="00E20EE1"/>
    <w:rsid w:val="00E31FED"/>
    <w:rsid w:val="00E32730"/>
    <w:rsid w:val="00E34C18"/>
    <w:rsid w:val="00E34E3C"/>
    <w:rsid w:val="00E36335"/>
    <w:rsid w:val="00E37640"/>
    <w:rsid w:val="00E37AB1"/>
    <w:rsid w:val="00E42064"/>
    <w:rsid w:val="00E42686"/>
    <w:rsid w:val="00E436C4"/>
    <w:rsid w:val="00E43BAA"/>
    <w:rsid w:val="00E443D9"/>
    <w:rsid w:val="00E446E4"/>
    <w:rsid w:val="00E45A6D"/>
    <w:rsid w:val="00E47DDB"/>
    <w:rsid w:val="00E51506"/>
    <w:rsid w:val="00E52916"/>
    <w:rsid w:val="00E56108"/>
    <w:rsid w:val="00E56286"/>
    <w:rsid w:val="00E6096A"/>
    <w:rsid w:val="00E620EB"/>
    <w:rsid w:val="00E64707"/>
    <w:rsid w:val="00E651A9"/>
    <w:rsid w:val="00E67C0F"/>
    <w:rsid w:val="00E70CA7"/>
    <w:rsid w:val="00E719C7"/>
    <w:rsid w:val="00E74C13"/>
    <w:rsid w:val="00E74FC4"/>
    <w:rsid w:val="00E800D1"/>
    <w:rsid w:val="00E8272C"/>
    <w:rsid w:val="00E83E4A"/>
    <w:rsid w:val="00E85907"/>
    <w:rsid w:val="00E85F18"/>
    <w:rsid w:val="00E87ACB"/>
    <w:rsid w:val="00E87CB4"/>
    <w:rsid w:val="00E916AE"/>
    <w:rsid w:val="00E948A7"/>
    <w:rsid w:val="00E95574"/>
    <w:rsid w:val="00E97FE8"/>
    <w:rsid w:val="00EA0170"/>
    <w:rsid w:val="00EA0CA6"/>
    <w:rsid w:val="00EA340B"/>
    <w:rsid w:val="00EA3A6E"/>
    <w:rsid w:val="00EB149E"/>
    <w:rsid w:val="00EB213E"/>
    <w:rsid w:val="00EB217D"/>
    <w:rsid w:val="00EB2227"/>
    <w:rsid w:val="00EB57AC"/>
    <w:rsid w:val="00EB6403"/>
    <w:rsid w:val="00EB67CA"/>
    <w:rsid w:val="00EB6C11"/>
    <w:rsid w:val="00EB6D47"/>
    <w:rsid w:val="00EB6E26"/>
    <w:rsid w:val="00EC0303"/>
    <w:rsid w:val="00EC1875"/>
    <w:rsid w:val="00EC1C2E"/>
    <w:rsid w:val="00EC1D7E"/>
    <w:rsid w:val="00EC36C6"/>
    <w:rsid w:val="00EC4981"/>
    <w:rsid w:val="00EC6F26"/>
    <w:rsid w:val="00EC7882"/>
    <w:rsid w:val="00ED1054"/>
    <w:rsid w:val="00ED1A4B"/>
    <w:rsid w:val="00ED28DF"/>
    <w:rsid w:val="00ED310C"/>
    <w:rsid w:val="00ED71FF"/>
    <w:rsid w:val="00ED7804"/>
    <w:rsid w:val="00EE05C6"/>
    <w:rsid w:val="00EE25A3"/>
    <w:rsid w:val="00EE2ADC"/>
    <w:rsid w:val="00EE64CE"/>
    <w:rsid w:val="00EE6848"/>
    <w:rsid w:val="00EE7E4F"/>
    <w:rsid w:val="00EF0BC3"/>
    <w:rsid w:val="00EF23D6"/>
    <w:rsid w:val="00EF2CFF"/>
    <w:rsid w:val="00EF5E14"/>
    <w:rsid w:val="00EF7E92"/>
    <w:rsid w:val="00F0220A"/>
    <w:rsid w:val="00F02D6E"/>
    <w:rsid w:val="00F05E26"/>
    <w:rsid w:val="00F06EF5"/>
    <w:rsid w:val="00F11C79"/>
    <w:rsid w:val="00F16AEC"/>
    <w:rsid w:val="00F20092"/>
    <w:rsid w:val="00F20228"/>
    <w:rsid w:val="00F20783"/>
    <w:rsid w:val="00F23B0D"/>
    <w:rsid w:val="00F268FD"/>
    <w:rsid w:val="00F3024D"/>
    <w:rsid w:val="00F326D9"/>
    <w:rsid w:val="00F326E2"/>
    <w:rsid w:val="00F32CE9"/>
    <w:rsid w:val="00F336AF"/>
    <w:rsid w:val="00F33F4B"/>
    <w:rsid w:val="00F3434B"/>
    <w:rsid w:val="00F34F51"/>
    <w:rsid w:val="00F3560C"/>
    <w:rsid w:val="00F36680"/>
    <w:rsid w:val="00F36B94"/>
    <w:rsid w:val="00F37510"/>
    <w:rsid w:val="00F376A7"/>
    <w:rsid w:val="00F41104"/>
    <w:rsid w:val="00F418DE"/>
    <w:rsid w:val="00F41C14"/>
    <w:rsid w:val="00F42117"/>
    <w:rsid w:val="00F442F7"/>
    <w:rsid w:val="00F46D61"/>
    <w:rsid w:val="00F51ED6"/>
    <w:rsid w:val="00F52D81"/>
    <w:rsid w:val="00F55E65"/>
    <w:rsid w:val="00F56884"/>
    <w:rsid w:val="00F57D80"/>
    <w:rsid w:val="00F6166E"/>
    <w:rsid w:val="00F6188E"/>
    <w:rsid w:val="00F655E5"/>
    <w:rsid w:val="00F65A6A"/>
    <w:rsid w:val="00F71577"/>
    <w:rsid w:val="00F768DC"/>
    <w:rsid w:val="00F8129E"/>
    <w:rsid w:val="00F81933"/>
    <w:rsid w:val="00F84BAD"/>
    <w:rsid w:val="00F85468"/>
    <w:rsid w:val="00F857F3"/>
    <w:rsid w:val="00F86EDC"/>
    <w:rsid w:val="00F879CF"/>
    <w:rsid w:val="00F9161E"/>
    <w:rsid w:val="00F91EC5"/>
    <w:rsid w:val="00F936FD"/>
    <w:rsid w:val="00F95882"/>
    <w:rsid w:val="00FA1AC7"/>
    <w:rsid w:val="00FA25F2"/>
    <w:rsid w:val="00FA3341"/>
    <w:rsid w:val="00FA3ED8"/>
    <w:rsid w:val="00FA4547"/>
    <w:rsid w:val="00FA7056"/>
    <w:rsid w:val="00FA787D"/>
    <w:rsid w:val="00FB46E5"/>
    <w:rsid w:val="00FB59E5"/>
    <w:rsid w:val="00FB6B44"/>
    <w:rsid w:val="00FB6D9A"/>
    <w:rsid w:val="00FC23B9"/>
    <w:rsid w:val="00FC5607"/>
    <w:rsid w:val="00FC623F"/>
    <w:rsid w:val="00FC6BDA"/>
    <w:rsid w:val="00FD0367"/>
    <w:rsid w:val="00FD22D8"/>
    <w:rsid w:val="00FD45B9"/>
    <w:rsid w:val="00FD5548"/>
    <w:rsid w:val="00FD6F26"/>
    <w:rsid w:val="00FD7426"/>
    <w:rsid w:val="00FD76E8"/>
    <w:rsid w:val="00FE137D"/>
    <w:rsid w:val="00FE27AD"/>
    <w:rsid w:val="00FE3B02"/>
    <w:rsid w:val="00FE6D85"/>
    <w:rsid w:val="00FE6F23"/>
    <w:rsid w:val="00FE756B"/>
    <w:rsid w:val="00FE7EFE"/>
    <w:rsid w:val="00FF0311"/>
    <w:rsid w:val="00FF46C2"/>
    <w:rsid w:val="00FF63E6"/>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BF44D87"/>
  <w15:chartTrackingRefBased/>
  <w15:docId w15:val="{C781F546-6FD1-496A-BFA9-2C61AD9D3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Calibr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 w:unhideWhenUsed="1"/>
    <w:lsdException w:name="annotation text" w:semiHidden="1" w:unhideWhenUsed="1"/>
    <w:lsdException w:name="header" w:semiHidden="1" w:uiPriority="2"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2" w:unhideWhenUsed="1"/>
    <w:lsdException w:name="annotation reference" w:semiHidden="1" w:unhideWhenUsed="1"/>
    <w:lsdException w:name="line number" w:semiHidden="1" w:unhideWhenUsed="1"/>
    <w:lsdException w:name="page number" w:semiHidden="1" w:unhideWhenUsed="1"/>
    <w:lsdException w:name="endnote reference" w:semiHidden="1" w:uiPriority="2" w:unhideWhenUsed="1"/>
    <w:lsdException w:name="endnote text" w:semiHidden="1" w:uiPriority="2"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6AF6"/>
    <w:pPr>
      <w:spacing w:before="120" w:after="120" w:line="276" w:lineRule="auto"/>
      <w:ind w:left="567"/>
      <w:jc w:val="both"/>
    </w:pPr>
    <w:rPr>
      <w:rFonts w:ascii="Segoe UI" w:hAnsi="Segoe UI" w:cs="Times New Roman"/>
      <w:snapToGrid w:val="0"/>
      <w:szCs w:val="24"/>
      <w:lang w:eastAsia="et-EE"/>
    </w:rPr>
  </w:style>
  <w:style w:type="paragraph" w:styleId="Heading1">
    <w:name w:val="heading 1"/>
    <w:basedOn w:val="Normal"/>
    <w:next w:val="Normal"/>
    <w:link w:val="Heading1Char"/>
    <w:qFormat/>
    <w:rsid w:val="00955C56"/>
    <w:pPr>
      <w:keepNext/>
      <w:pageBreakBefore/>
      <w:numPr>
        <w:numId w:val="5"/>
      </w:numPr>
      <w:spacing w:before="720" w:after="480"/>
      <w:jc w:val="left"/>
      <w:outlineLvl w:val="0"/>
    </w:pPr>
    <w:rPr>
      <w:rFonts w:eastAsiaTheme="majorEastAsia" w:cs="Arial"/>
      <w:b/>
      <w:bCs/>
      <w:caps/>
      <w:color w:val="365F91"/>
      <w:kern w:val="32"/>
      <w:sz w:val="28"/>
      <w:szCs w:val="32"/>
    </w:rPr>
  </w:style>
  <w:style w:type="paragraph" w:styleId="Heading2">
    <w:name w:val="heading 2"/>
    <w:basedOn w:val="Normal"/>
    <w:next w:val="Normal"/>
    <w:link w:val="Heading2Char"/>
    <w:qFormat/>
    <w:rsid w:val="00C40C99"/>
    <w:pPr>
      <w:keepNext/>
      <w:numPr>
        <w:ilvl w:val="1"/>
        <w:numId w:val="5"/>
      </w:numPr>
      <w:tabs>
        <w:tab w:val="clear" w:pos="2411"/>
        <w:tab w:val="num" w:pos="851"/>
      </w:tabs>
      <w:spacing w:before="480" w:after="360"/>
      <w:ind w:left="851"/>
      <w:jc w:val="left"/>
      <w:outlineLvl w:val="1"/>
    </w:pPr>
    <w:rPr>
      <w:rFonts w:eastAsiaTheme="majorEastAsia" w:cs="Arial"/>
      <w:b/>
      <w:bCs/>
      <w:iCs/>
      <w:color w:val="365F91"/>
      <w:sz w:val="28"/>
      <w:szCs w:val="28"/>
    </w:rPr>
  </w:style>
  <w:style w:type="paragraph" w:styleId="Heading3">
    <w:name w:val="heading 3"/>
    <w:basedOn w:val="Normal"/>
    <w:next w:val="Normal"/>
    <w:link w:val="Heading3Char"/>
    <w:qFormat/>
    <w:rsid w:val="00C40C99"/>
    <w:pPr>
      <w:keepNext/>
      <w:numPr>
        <w:ilvl w:val="2"/>
        <w:numId w:val="5"/>
      </w:numPr>
      <w:spacing w:before="360" w:after="240"/>
      <w:jc w:val="left"/>
      <w:outlineLvl w:val="2"/>
    </w:pPr>
    <w:rPr>
      <w:rFonts w:eastAsiaTheme="majorEastAsia" w:cs="Arial"/>
      <w:b/>
      <w:bCs/>
      <w:color w:val="365F91"/>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55C56"/>
    <w:rPr>
      <w:rFonts w:ascii="Times New Roman" w:eastAsiaTheme="majorEastAsia" w:hAnsi="Times New Roman" w:cs="Arial"/>
      <w:b/>
      <w:bCs/>
      <w:caps/>
      <w:snapToGrid w:val="0"/>
      <w:color w:val="365F91"/>
      <w:kern w:val="32"/>
      <w:sz w:val="28"/>
      <w:szCs w:val="32"/>
      <w:lang w:eastAsia="et-EE"/>
    </w:rPr>
  </w:style>
  <w:style w:type="character" w:customStyle="1" w:styleId="Heading2Char">
    <w:name w:val="Heading 2 Char"/>
    <w:link w:val="Heading2"/>
    <w:rsid w:val="00C40C99"/>
    <w:rPr>
      <w:rFonts w:ascii="Times New Roman" w:eastAsiaTheme="majorEastAsia" w:hAnsi="Times New Roman" w:cs="Arial"/>
      <w:b/>
      <w:bCs/>
      <w:iCs/>
      <w:snapToGrid w:val="0"/>
      <w:color w:val="365F91"/>
      <w:sz w:val="28"/>
      <w:szCs w:val="28"/>
      <w:lang w:eastAsia="et-EE"/>
    </w:rPr>
  </w:style>
  <w:style w:type="character" w:customStyle="1" w:styleId="Heading3Char">
    <w:name w:val="Heading 3 Char"/>
    <w:link w:val="Heading3"/>
    <w:rsid w:val="00C40C99"/>
    <w:rPr>
      <w:rFonts w:ascii="Times New Roman" w:eastAsiaTheme="majorEastAsia" w:hAnsi="Times New Roman" w:cs="Arial"/>
      <w:b/>
      <w:bCs/>
      <w:snapToGrid w:val="0"/>
      <w:color w:val="365F91"/>
      <w:sz w:val="24"/>
      <w:szCs w:val="26"/>
      <w:lang w:eastAsia="et-EE"/>
    </w:rPr>
  </w:style>
  <w:style w:type="paragraph" w:styleId="FootnoteText">
    <w:name w:val="footnote text"/>
    <w:basedOn w:val="Normal"/>
    <w:link w:val="FootnoteTextChar"/>
    <w:uiPriority w:val="2"/>
    <w:rsid w:val="00427E0E"/>
    <w:rPr>
      <w:sz w:val="20"/>
      <w:szCs w:val="20"/>
    </w:rPr>
  </w:style>
  <w:style w:type="character" w:customStyle="1" w:styleId="FootnoteTextChar">
    <w:name w:val="Footnote Text Char"/>
    <w:link w:val="FootnoteText"/>
    <w:uiPriority w:val="2"/>
    <w:rsid w:val="00427E0E"/>
    <w:rPr>
      <w:rFonts w:ascii="Segoe UI" w:eastAsia="Calibri" w:hAnsi="Segoe UI" w:cs="Times New Roman"/>
      <w:snapToGrid w:val="0"/>
      <w:sz w:val="20"/>
      <w:szCs w:val="20"/>
      <w:lang w:eastAsia="et-EE"/>
    </w:rPr>
  </w:style>
  <w:style w:type="character" w:styleId="FootnoteReference">
    <w:name w:val="footnote reference"/>
    <w:uiPriority w:val="2"/>
    <w:rsid w:val="00427E0E"/>
    <w:rPr>
      <w:rFonts w:cs="Times New Roman"/>
      <w:vertAlign w:val="superscript"/>
    </w:rPr>
  </w:style>
  <w:style w:type="paragraph" w:styleId="Footer">
    <w:name w:val="footer"/>
    <w:basedOn w:val="Normal"/>
    <w:link w:val="FooterChar"/>
    <w:uiPriority w:val="99"/>
    <w:rsid w:val="00591B61"/>
    <w:pPr>
      <w:tabs>
        <w:tab w:val="center" w:pos="4536"/>
        <w:tab w:val="right" w:pos="9072"/>
      </w:tabs>
      <w:spacing w:before="0" w:after="0" w:line="240" w:lineRule="auto"/>
      <w:ind w:left="0"/>
    </w:pPr>
    <w:rPr>
      <w:i/>
      <w:color w:val="808080"/>
      <w:sz w:val="20"/>
    </w:rPr>
  </w:style>
  <w:style w:type="character" w:customStyle="1" w:styleId="FooterChar">
    <w:name w:val="Footer Char"/>
    <w:basedOn w:val="DefaultParagraphFont"/>
    <w:link w:val="Footer"/>
    <w:uiPriority w:val="99"/>
    <w:rsid w:val="00591B61"/>
    <w:rPr>
      <w:rFonts w:ascii="Times New Roman" w:hAnsi="Times New Roman" w:cs="Times New Roman"/>
      <w:i/>
      <w:snapToGrid w:val="0"/>
      <w:color w:val="808080"/>
      <w:sz w:val="20"/>
      <w:szCs w:val="24"/>
      <w:lang w:eastAsia="et-EE"/>
    </w:rPr>
  </w:style>
  <w:style w:type="paragraph" w:customStyle="1" w:styleId="Lisa1">
    <w:name w:val="Lisa 1"/>
    <w:basedOn w:val="Normal"/>
    <w:next w:val="Normal"/>
    <w:uiPriority w:val="1"/>
    <w:qFormat/>
    <w:rsid w:val="00C457D9"/>
    <w:pPr>
      <w:pageBreakBefore/>
      <w:numPr>
        <w:numId w:val="2"/>
      </w:numPr>
      <w:jc w:val="left"/>
    </w:pPr>
    <w:rPr>
      <w:rFonts w:cs="Arial"/>
      <w:b/>
      <w:caps/>
      <w:color w:val="365F91"/>
      <w:sz w:val="28"/>
    </w:rPr>
  </w:style>
  <w:style w:type="paragraph" w:customStyle="1" w:styleId="Lisa2">
    <w:name w:val="Lisa 2"/>
    <w:basedOn w:val="Normal"/>
    <w:next w:val="Normal"/>
    <w:uiPriority w:val="1"/>
    <w:qFormat/>
    <w:rsid w:val="00427E0E"/>
    <w:pPr>
      <w:numPr>
        <w:ilvl w:val="1"/>
        <w:numId w:val="2"/>
      </w:numPr>
      <w:tabs>
        <w:tab w:val="left" w:pos="1021"/>
      </w:tabs>
      <w:spacing w:before="240" w:after="240"/>
    </w:pPr>
    <w:rPr>
      <w:rFonts w:cs="Arial"/>
      <w:b/>
      <w:color w:val="365F91"/>
      <w:sz w:val="28"/>
    </w:rPr>
  </w:style>
  <w:style w:type="paragraph" w:styleId="EndnoteText">
    <w:name w:val="endnote text"/>
    <w:basedOn w:val="Normal"/>
    <w:link w:val="EndnoteTextChar"/>
    <w:uiPriority w:val="2"/>
    <w:rsid w:val="00427E0E"/>
    <w:rPr>
      <w:sz w:val="20"/>
      <w:szCs w:val="20"/>
    </w:rPr>
  </w:style>
  <w:style w:type="character" w:customStyle="1" w:styleId="EndnoteTextChar">
    <w:name w:val="Endnote Text Char"/>
    <w:link w:val="EndnoteText"/>
    <w:uiPriority w:val="2"/>
    <w:rsid w:val="00B27EF8"/>
    <w:rPr>
      <w:rFonts w:ascii="Times New Roman" w:hAnsi="Times New Roman" w:cs="Times New Roman"/>
      <w:snapToGrid w:val="0"/>
      <w:sz w:val="20"/>
      <w:szCs w:val="20"/>
      <w:lang w:eastAsia="et-EE"/>
    </w:rPr>
  </w:style>
  <w:style w:type="character" w:styleId="EndnoteReference">
    <w:name w:val="endnote reference"/>
    <w:uiPriority w:val="2"/>
    <w:rsid w:val="00427E0E"/>
    <w:rPr>
      <w:rFonts w:cs="Times New Roman"/>
      <w:vertAlign w:val="superscript"/>
    </w:rPr>
  </w:style>
  <w:style w:type="paragraph" w:styleId="Caption">
    <w:name w:val="caption"/>
    <w:basedOn w:val="Normal"/>
    <w:next w:val="Normal"/>
    <w:uiPriority w:val="1"/>
    <w:qFormat/>
    <w:rsid w:val="00427E0E"/>
    <w:pPr>
      <w:spacing w:before="60" w:after="60"/>
      <w:jc w:val="left"/>
    </w:pPr>
    <w:rPr>
      <w:rFonts w:eastAsiaTheme="minorEastAsia"/>
      <w:bCs/>
      <w:i/>
      <w:spacing w:val="6"/>
      <w:szCs w:val="18"/>
      <w:lang w:bidi="hi-IN"/>
    </w:rPr>
  </w:style>
  <w:style w:type="paragraph" w:styleId="Header">
    <w:name w:val="header"/>
    <w:basedOn w:val="Normal"/>
    <w:link w:val="HeaderChar"/>
    <w:uiPriority w:val="2"/>
    <w:rsid w:val="00591B61"/>
    <w:pPr>
      <w:tabs>
        <w:tab w:val="center" w:pos="4536"/>
        <w:tab w:val="right" w:pos="9072"/>
      </w:tabs>
      <w:spacing w:before="0" w:after="0"/>
      <w:ind w:left="0"/>
      <w:jc w:val="left"/>
    </w:pPr>
    <w:rPr>
      <w:i/>
      <w:color w:val="808080"/>
      <w:sz w:val="16"/>
    </w:rPr>
  </w:style>
  <w:style w:type="character" w:customStyle="1" w:styleId="HeaderChar">
    <w:name w:val="Header Char"/>
    <w:link w:val="Header"/>
    <w:uiPriority w:val="2"/>
    <w:rsid w:val="00591B61"/>
    <w:rPr>
      <w:rFonts w:ascii="Times New Roman" w:hAnsi="Times New Roman" w:cs="Times New Roman"/>
      <w:i/>
      <w:snapToGrid w:val="0"/>
      <w:color w:val="808080"/>
      <w:sz w:val="16"/>
      <w:szCs w:val="24"/>
      <w:lang w:eastAsia="et-EE"/>
    </w:rPr>
  </w:style>
  <w:style w:type="paragraph" w:styleId="TOC1">
    <w:name w:val="toc 1"/>
    <w:basedOn w:val="Normal"/>
    <w:next w:val="Normal"/>
    <w:autoRedefine/>
    <w:uiPriority w:val="39"/>
    <w:rsid w:val="002D6DAF"/>
    <w:pPr>
      <w:tabs>
        <w:tab w:val="left" w:pos="1021"/>
        <w:tab w:val="right" w:leader="dot" w:pos="9072"/>
      </w:tabs>
      <w:spacing w:line="240" w:lineRule="auto"/>
      <w:jc w:val="left"/>
    </w:pPr>
    <w:rPr>
      <w:bCs/>
      <w:caps/>
      <w:szCs w:val="20"/>
    </w:rPr>
  </w:style>
  <w:style w:type="paragraph" w:styleId="TOC2">
    <w:name w:val="toc 2"/>
    <w:basedOn w:val="Normal"/>
    <w:next w:val="Normal"/>
    <w:autoRedefine/>
    <w:uiPriority w:val="39"/>
    <w:rsid w:val="002D6DAF"/>
    <w:pPr>
      <w:tabs>
        <w:tab w:val="left" w:pos="1418"/>
        <w:tab w:val="right" w:leader="dot" w:pos="9072"/>
      </w:tabs>
      <w:spacing w:before="60" w:after="60" w:line="240" w:lineRule="auto"/>
      <w:ind w:left="737"/>
      <w:jc w:val="left"/>
    </w:pPr>
    <w:rPr>
      <w:smallCaps/>
      <w:szCs w:val="20"/>
    </w:rPr>
  </w:style>
  <w:style w:type="paragraph" w:styleId="TOC3">
    <w:name w:val="toc 3"/>
    <w:basedOn w:val="Normal"/>
    <w:next w:val="Normal"/>
    <w:autoRedefine/>
    <w:uiPriority w:val="39"/>
    <w:rsid w:val="002D6DAF"/>
    <w:pPr>
      <w:tabs>
        <w:tab w:val="left" w:pos="1985"/>
        <w:tab w:val="right" w:leader="dot" w:pos="9072"/>
      </w:tabs>
      <w:spacing w:before="0" w:after="0" w:line="240" w:lineRule="auto"/>
      <w:ind w:left="907"/>
      <w:jc w:val="left"/>
    </w:pPr>
    <w:rPr>
      <w:i/>
      <w:iCs/>
      <w:szCs w:val="20"/>
    </w:rPr>
  </w:style>
  <w:style w:type="paragraph" w:styleId="Title">
    <w:name w:val="Title"/>
    <w:basedOn w:val="Normal"/>
    <w:link w:val="TitleChar"/>
    <w:qFormat/>
    <w:rsid w:val="00673345"/>
    <w:pPr>
      <w:spacing w:before="240" w:after="60"/>
      <w:ind w:left="851" w:right="851"/>
      <w:jc w:val="center"/>
      <w:outlineLvl w:val="0"/>
    </w:pPr>
    <w:rPr>
      <w:rFonts w:eastAsiaTheme="majorEastAsia" w:cs="Arial"/>
      <w:b/>
      <w:bCs/>
      <w:snapToGrid/>
      <w:kern w:val="28"/>
      <w:sz w:val="36"/>
      <w:szCs w:val="32"/>
    </w:rPr>
  </w:style>
  <w:style w:type="character" w:customStyle="1" w:styleId="TitleChar">
    <w:name w:val="Title Char"/>
    <w:link w:val="Title"/>
    <w:rsid w:val="00673345"/>
    <w:rPr>
      <w:rFonts w:ascii="Times New Roman" w:eastAsiaTheme="majorEastAsia" w:hAnsi="Times New Roman" w:cs="Arial"/>
      <w:b/>
      <w:bCs/>
      <w:kern w:val="28"/>
      <w:sz w:val="36"/>
      <w:szCs w:val="32"/>
      <w:lang w:eastAsia="et-EE"/>
    </w:rPr>
  </w:style>
  <w:style w:type="table" w:styleId="TableGrid">
    <w:name w:val="Table Grid"/>
    <w:basedOn w:val="TableNormal"/>
    <w:uiPriority w:val="59"/>
    <w:rsid w:val="00A7191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05C0B"/>
    <w:pPr>
      <w:keepLines/>
      <w:numPr>
        <w:numId w:val="0"/>
      </w:numPr>
      <w:spacing w:before="240" w:after="0" w:line="259" w:lineRule="auto"/>
      <w:outlineLvl w:val="9"/>
    </w:pPr>
  </w:style>
  <w:style w:type="character" w:styleId="PlaceholderText">
    <w:name w:val="Placeholder Text"/>
    <w:basedOn w:val="DefaultParagraphFont"/>
    <w:uiPriority w:val="99"/>
    <w:semiHidden/>
    <w:rsid w:val="002D6DAF"/>
    <w:rPr>
      <w:color w:val="808080"/>
    </w:rPr>
  </w:style>
  <w:style w:type="paragraph" w:customStyle="1" w:styleId="Tiitellehetekst">
    <w:name w:val="Tiitellehe tekst"/>
    <w:basedOn w:val="Normal"/>
    <w:link w:val="TiitellehetekstMrk"/>
    <w:unhideWhenUsed/>
    <w:rsid w:val="002D6DAF"/>
    <w:pPr>
      <w:tabs>
        <w:tab w:val="right" w:pos="8448"/>
      </w:tabs>
      <w:spacing w:before="0" w:after="0" w:line="240" w:lineRule="auto"/>
      <w:ind w:left="0"/>
    </w:pPr>
    <w:rPr>
      <w:rFonts w:eastAsia="Times New Roman"/>
      <w:szCs w:val="18"/>
      <w:lang w:eastAsia="en-US"/>
    </w:rPr>
  </w:style>
  <w:style w:type="character" w:customStyle="1" w:styleId="TiitellehetekstMrk">
    <w:name w:val="Tiitellehe tekst Märk"/>
    <w:basedOn w:val="DefaultParagraphFont"/>
    <w:link w:val="Tiitellehetekst"/>
    <w:rsid w:val="00B27EF8"/>
    <w:rPr>
      <w:rFonts w:ascii="Times New Roman" w:eastAsia="Times New Roman" w:hAnsi="Times New Roman" w:cs="Times New Roman"/>
      <w:snapToGrid w:val="0"/>
      <w:szCs w:val="18"/>
    </w:rPr>
  </w:style>
  <w:style w:type="character" w:styleId="Hyperlink">
    <w:name w:val="Hyperlink"/>
    <w:basedOn w:val="DefaultParagraphFont"/>
    <w:uiPriority w:val="99"/>
    <w:unhideWhenUsed/>
    <w:rsid w:val="002D6DAF"/>
    <w:rPr>
      <w:color w:val="0563C1" w:themeColor="hyperlink"/>
      <w:u w:val="single"/>
    </w:rPr>
  </w:style>
  <w:style w:type="table" w:styleId="ListTable2-Accent6">
    <w:name w:val="List Table 2 Accent 6"/>
    <w:basedOn w:val="TableNormal"/>
    <w:uiPriority w:val="47"/>
    <w:rsid w:val="00D81301"/>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ListParagraph">
    <w:name w:val="List Paragraph"/>
    <w:basedOn w:val="Normal"/>
    <w:uiPriority w:val="34"/>
    <w:unhideWhenUsed/>
    <w:rsid w:val="00B845BD"/>
    <w:pPr>
      <w:spacing w:before="0" w:after="160" w:line="259" w:lineRule="auto"/>
      <w:ind w:left="720"/>
      <w:contextualSpacing/>
      <w:jc w:val="left"/>
    </w:pPr>
    <w:rPr>
      <w:rFonts w:eastAsiaTheme="minorHAnsi" w:cstheme="minorBidi"/>
      <w:snapToGrid/>
      <w:szCs w:val="22"/>
      <w:lang w:eastAsia="en-US"/>
    </w:rPr>
  </w:style>
  <w:style w:type="table" w:styleId="GridTable2-Accent6">
    <w:name w:val="Grid Table 2 Accent 6"/>
    <w:basedOn w:val="TableNormal"/>
    <w:uiPriority w:val="47"/>
    <w:rsid w:val="005E3A91"/>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1Light-Accent6">
    <w:name w:val="List Table 1 Light Accent 6"/>
    <w:basedOn w:val="TableNormal"/>
    <w:uiPriority w:val="46"/>
    <w:rsid w:val="00BE73BB"/>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Bibliography">
    <w:name w:val="Bibliography"/>
    <w:basedOn w:val="Normal"/>
    <w:next w:val="Normal"/>
    <w:uiPriority w:val="37"/>
    <w:unhideWhenUsed/>
    <w:rsid w:val="00E87ACB"/>
  </w:style>
  <w:style w:type="character" w:styleId="CommentReference">
    <w:name w:val="annotation reference"/>
    <w:basedOn w:val="DefaultParagraphFont"/>
    <w:uiPriority w:val="99"/>
    <w:semiHidden/>
    <w:unhideWhenUsed/>
    <w:rsid w:val="00AE1FF9"/>
    <w:rPr>
      <w:sz w:val="16"/>
      <w:szCs w:val="16"/>
    </w:rPr>
  </w:style>
  <w:style w:type="paragraph" w:styleId="CommentText">
    <w:name w:val="annotation text"/>
    <w:basedOn w:val="Normal"/>
    <w:link w:val="CommentTextChar"/>
    <w:uiPriority w:val="99"/>
    <w:semiHidden/>
    <w:unhideWhenUsed/>
    <w:rsid w:val="00AE1FF9"/>
    <w:pPr>
      <w:spacing w:line="240" w:lineRule="auto"/>
    </w:pPr>
    <w:rPr>
      <w:sz w:val="20"/>
      <w:szCs w:val="20"/>
    </w:rPr>
  </w:style>
  <w:style w:type="character" w:customStyle="1" w:styleId="CommentTextChar">
    <w:name w:val="Comment Text Char"/>
    <w:basedOn w:val="DefaultParagraphFont"/>
    <w:link w:val="CommentText"/>
    <w:uiPriority w:val="99"/>
    <w:semiHidden/>
    <w:rsid w:val="00AE1FF9"/>
    <w:rPr>
      <w:rFonts w:ascii="Segoe UI" w:hAnsi="Segoe UI" w:cs="Times New Roman"/>
      <w:snapToGrid w:val="0"/>
      <w:sz w:val="20"/>
      <w:szCs w:val="20"/>
      <w:lang w:eastAsia="et-EE"/>
    </w:rPr>
  </w:style>
  <w:style w:type="paragraph" w:styleId="CommentSubject">
    <w:name w:val="annotation subject"/>
    <w:basedOn w:val="CommentText"/>
    <w:next w:val="CommentText"/>
    <w:link w:val="CommentSubjectChar"/>
    <w:uiPriority w:val="99"/>
    <w:semiHidden/>
    <w:unhideWhenUsed/>
    <w:rsid w:val="00AE1FF9"/>
    <w:rPr>
      <w:b/>
      <w:bCs/>
    </w:rPr>
  </w:style>
  <w:style w:type="character" w:customStyle="1" w:styleId="CommentSubjectChar">
    <w:name w:val="Comment Subject Char"/>
    <w:basedOn w:val="CommentTextChar"/>
    <w:link w:val="CommentSubject"/>
    <w:uiPriority w:val="99"/>
    <w:semiHidden/>
    <w:rsid w:val="00AE1FF9"/>
    <w:rPr>
      <w:rFonts w:ascii="Segoe UI" w:hAnsi="Segoe UI" w:cs="Times New Roman"/>
      <w:b/>
      <w:bCs/>
      <w:snapToGrid w:val="0"/>
      <w:sz w:val="20"/>
      <w:szCs w:val="20"/>
      <w:lang w:eastAsia="et-EE"/>
    </w:rPr>
  </w:style>
  <w:style w:type="paragraph" w:styleId="BalloonText">
    <w:name w:val="Balloon Text"/>
    <w:basedOn w:val="Normal"/>
    <w:link w:val="BalloonTextChar"/>
    <w:uiPriority w:val="99"/>
    <w:semiHidden/>
    <w:unhideWhenUsed/>
    <w:rsid w:val="00AE1FF9"/>
    <w:pPr>
      <w:spacing w:before="0" w:after="0" w:line="240" w:lineRule="auto"/>
    </w:pPr>
    <w:rPr>
      <w:rFonts w:cs="Segoe UI"/>
      <w:sz w:val="18"/>
      <w:szCs w:val="18"/>
    </w:rPr>
  </w:style>
  <w:style w:type="character" w:customStyle="1" w:styleId="BalloonTextChar">
    <w:name w:val="Balloon Text Char"/>
    <w:basedOn w:val="DefaultParagraphFont"/>
    <w:link w:val="BalloonText"/>
    <w:uiPriority w:val="99"/>
    <w:semiHidden/>
    <w:rsid w:val="00AE1FF9"/>
    <w:rPr>
      <w:rFonts w:ascii="Segoe UI" w:hAnsi="Segoe UI" w:cs="Segoe UI"/>
      <w:snapToGrid w:val="0"/>
      <w:sz w:val="18"/>
      <w:szCs w:val="18"/>
      <w:lang w:eastAsia="et-EE"/>
    </w:rPr>
  </w:style>
  <w:style w:type="paragraph" w:customStyle="1" w:styleId="Default">
    <w:name w:val="Default"/>
    <w:rsid w:val="00E719C7"/>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et-EE"/>
    </w:rPr>
  </w:style>
  <w:style w:type="paragraph" w:styleId="BodyText3">
    <w:name w:val="Body Text 3"/>
    <w:basedOn w:val="Normal"/>
    <w:link w:val="BodyText3Char"/>
    <w:rsid w:val="002A4BB8"/>
    <w:pPr>
      <w:tabs>
        <w:tab w:val="center" w:pos="4680"/>
      </w:tabs>
      <w:spacing w:before="0" w:after="0" w:line="240" w:lineRule="auto"/>
    </w:pPr>
    <w:rPr>
      <w:rFonts w:ascii="CG Times" w:eastAsia="Times New Roman" w:hAnsi="CG Times"/>
      <w:snapToGrid/>
      <w:szCs w:val="20"/>
    </w:rPr>
  </w:style>
  <w:style w:type="character" w:customStyle="1" w:styleId="BodyText3Char">
    <w:name w:val="Body Text 3 Char"/>
    <w:basedOn w:val="DefaultParagraphFont"/>
    <w:link w:val="BodyText3"/>
    <w:rsid w:val="002A4BB8"/>
    <w:rPr>
      <w:rFonts w:ascii="CG Times" w:eastAsia="Times New Roman" w:hAnsi="CG Times" w:cs="Times New Roman"/>
      <w:szCs w:val="20"/>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210913">
      <w:bodyDiv w:val="1"/>
      <w:marLeft w:val="0"/>
      <w:marRight w:val="0"/>
      <w:marTop w:val="0"/>
      <w:marBottom w:val="0"/>
      <w:divBdr>
        <w:top w:val="none" w:sz="0" w:space="0" w:color="auto"/>
        <w:left w:val="none" w:sz="0" w:space="0" w:color="auto"/>
        <w:bottom w:val="none" w:sz="0" w:space="0" w:color="auto"/>
        <w:right w:val="none" w:sz="0" w:space="0" w:color="auto"/>
      </w:divBdr>
    </w:div>
    <w:div w:id="24716762">
      <w:bodyDiv w:val="1"/>
      <w:marLeft w:val="0"/>
      <w:marRight w:val="0"/>
      <w:marTop w:val="0"/>
      <w:marBottom w:val="0"/>
      <w:divBdr>
        <w:top w:val="none" w:sz="0" w:space="0" w:color="auto"/>
        <w:left w:val="none" w:sz="0" w:space="0" w:color="auto"/>
        <w:bottom w:val="none" w:sz="0" w:space="0" w:color="auto"/>
        <w:right w:val="none" w:sz="0" w:space="0" w:color="auto"/>
      </w:divBdr>
    </w:div>
    <w:div w:id="30039261">
      <w:bodyDiv w:val="1"/>
      <w:marLeft w:val="0"/>
      <w:marRight w:val="0"/>
      <w:marTop w:val="0"/>
      <w:marBottom w:val="0"/>
      <w:divBdr>
        <w:top w:val="none" w:sz="0" w:space="0" w:color="auto"/>
        <w:left w:val="none" w:sz="0" w:space="0" w:color="auto"/>
        <w:bottom w:val="none" w:sz="0" w:space="0" w:color="auto"/>
        <w:right w:val="none" w:sz="0" w:space="0" w:color="auto"/>
      </w:divBdr>
    </w:div>
    <w:div w:id="70198639">
      <w:bodyDiv w:val="1"/>
      <w:marLeft w:val="0"/>
      <w:marRight w:val="0"/>
      <w:marTop w:val="0"/>
      <w:marBottom w:val="0"/>
      <w:divBdr>
        <w:top w:val="none" w:sz="0" w:space="0" w:color="auto"/>
        <w:left w:val="none" w:sz="0" w:space="0" w:color="auto"/>
        <w:bottom w:val="none" w:sz="0" w:space="0" w:color="auto"/>
        <w:right w:val="none" w:sz="0" w:space="0" w:color="auto"/>
      </w:divBdr>
    </w:div>
    <w:div w:id="80494894">
      <w:bodyDiv w:val="1"/>
      <w:marLeft w:val="0"/>
      <w:marRight w:val="0"/>
      <w:marTop w:val="0"/>
      <w:marBottom w:val="0"/>
      <w:divBdr>
        <w:top w:val="none" w:sz="0" w:space="0" w:color="auto"/>
        <w:left w:val="none" w:sz="0" w:space="0" w:color="auto"/>
        <w:bottom w:val="none" w:sz="0" w:space="0" w:color="auto"/>
        <w:right w:val="none" w:sz="0" w:space="0" w:color="auto"/>
      </w:divBdr>
    </w:div>
    <w:div w:id="81034128">
      <w:bodyDiv w:val="1"/>
      <w:marLeft w:val="0"/>
      <w:marRight w:val="0"/>
      <w:marTop w:val="0"/>
      <w:marBottom w:val="0"/>
      <w:divBdr>
        <w:top w:val="none" w:sz="0" w:space="0" w:color="auto"/>
        <w:left w:val="none" w:sz="0" w:space="0" w:color="auto"/>
        <w:bottom w:val="none" w:sz="0" w:space="0" w:color="auto"/>
        <w:right w:val="none" w:sz="0" w:space="0" w:color="auto"/>
      </w:divBdr>
    </w:div>
    <w:div w:id="82647137">
      <w:bodyDiv w:val="1"/>
      <w:marLeft w:val="0"/>
      <w:marRight w:val="0"/>
      <w:marTop w:val="0"/>
      <w:marBottom w:val="0"/>
      <w:divBdr>
        <w:top w:val="none" w:sz="0" w:space="0" w:color="auto"/>
        <w:left w:val="none" w:sz="0" w:space="0" w:color="auto"/>
        <w:bottom w:val="none" w:sz="0" w:space="0" w:color="auto"/>
        <w:right w:val="none" w:sz="0" w:space="0" w:color="auto"/>
      </w:divBdr>
    </w:div>
    <w:div w:id="83962455">
      <w:bodyDiv w:val="1"/>
      <w:marLeft w:val="0"/>
      <w:marRight w:val="0"/>
      <w:marTop w:val="0"/>
      <w:marBottom w:val="0"/>
      <w:divBdr>
        <w:top w:val="none" w:sz="0" w:space="0" w:color="auto"/>
        <w:left w:val="none" w:sz="0" w:space="0" w:color="auto"/>
        <w:bottom w:val="none" w:sz="0" w:space="0" w:color="auto"/>
        <w:right w:val="none" w:sz="0" w:space="0" w:color="auto"/>
      </w:divBdr>
    </w:div>
    <w:div w:id="84570478">
      <w:bodyDiv w:val="1"/>
      <w:marLeft w:val="0"/>
      <w:marRight w:val="0"/>
      <w:marTop w:val="0"/>
      <w:marBottom w:val="0"/>
      <w:divBdr>
        <w:top w:val="none" w:sz="0" w:space="0" w:color="auto"/>
        <w:left w:val="none" w:sz="0" w:space="0" w:color="auto"/>
        <w:bottom w:val="none" w:sz="0" w:space="0" w:color="auto"/>
        <w:right w:val="none" w:sz="0" w:space="0" w:color="auto"/>
      </w:divBdr>
    </w:div>
    <w:div w:id="87431550">
      <w:bodyDiv w:val="1"/>
      <w:marLeft w:val="0"/>
      <w:marRight w:val="0"/>
      <w:marTop w:val="0"/>
      <w:marBottom w:val="0"/>
      <w:divBdr>
        <w:top w:val="none" w:sz="0" w:space="0" w:color="auto"/>
        <w:left w:val="none" w:sz="0" w:space="0" w:color="auto"/>
        <w:bottom w:val="none" w:sz="0" w:space="0" w:color="auto"/>
        <w:right w:val="none" w:sz="0" w:space="0" w:color="auto"/>
      </w:divBdr>
      <w:divsChild>
        <w:div w:id="1692028246">
          <w:marLeft w:val="0"/>
          <w:marRight w:val="0"/>
          <w:marTop w:val="0"/>
          <w:marBottom w:val="0"/>
          <w:divBdr>
            <w:top w:val="none" w:sz="0" w:space="0" w:color="auto"/>
            <w:left w:val="none" w:sz="0" w:space="0" w:color="auto"/>
            <w:bottom w:val="none" w:sz="0" w:space="0" w:color="auto"/>
            <w:right w:val="none" w:sz="0" w:space="0" w:color="auto"/>
          </w:divBdr>
          <w:divsChild>
            <w:div w:id="658845912">
              <w:marLeft w:val="0"/>
              <w:marRight w:val="0"/>
              <w:marTop w:val="0"/>
              <w:marBottom w:val="0"/>
              <w:divBdr>
                <w:top w:val="none" w:sz="0" w:space="0" w:color="auto"/>
                <w:left w:val="none" w:sz="0" w:space="0" w:color="auto"/>
                <w:bottom w:val="none" w:sz="0" w:space="0" w:color="auto"/>
                <w:right w:val="none" w:sz="0" w:space="0" w:color="auto"/>
              </w:divBdr>
            </w:div>
            <w:div w:id="693530876">
              <w:marLeft w:val="0"/>
              <w:marRight w:val="0"/>
              <w:marTop w:val="0"/>
              <w:marBottom w:val="0"/>
              <w:divBdr>
                <w:top w:val="none" w:sz="0" w:space="0" w:color="auto"/>
                <w:left w:val="none" w:sz="0" w:space="0" w:color="auto"/>
                <w:bottom w:val="none" w:sz="0" w:space="0" w:color="auto"/>
                <w:right w:val="none" w:sz="0" w:space="0" w:color="auto"/>
              </w:divBdr>
            </w:div>
            <w:div w:id="1633555433">
              <w:marLeft w:val="0"/>
              <w:marRight w:val="0"/>
              <w:marTop w:val="0"/>
              <w:marBottom w:val="0"/>
              <w:divBdr>
                <w:top w:val="none" w:sz="0" w:space="0" w:color="auto"/>
                <w:left w:val="none" w:sz="0" w:space="0" w:color="auto"/>
                <w:bottom w:val="none" w:sz="0" w:space="0" w:color="auto"/>
                <w:right w:val="none" w:sz="0" w:space="0" w:color="auto"/>
              </w:divBdr>
            </w:div>
            <w:div w:id="1827669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08833">
      <w:bodyDiv w:val="1"/>
      <w:marLeft w:val="0"/>
      <w:marRight w:val="0"/>
      <w:marTop w:val="0"/>
      <w:marBottom w:val="0"/>
      <w:divBdr>
        <w:top w:val="none" w:sz="0" w:space="0" w:color="auto"/>
        <w:left w:val="none" w:sz="0" w:space="0" w:color="auto"/>
        <w:bottom w:val="none" w:sz="0" w:space="0" w:color="auto"/>
        <w:right w:val="none" w:sz="0" w:space="0" w:color="auto"/>
      </w:divBdr>
    </w:div>
    <w:div w:id="109981187">
      <w:bodyDiv w:val="1"/>
      <w:marLeft w:val="0"/>
      <w:marRight w:val="0"/>
      <w:marTop w:val="0"/>
      <w:marBottom w:val="0"/>
      <w:divBdr>
        <w:top w:val="none" w:sz="0" w:space="0" w:color="auto"/>
        <w:left w:val="none" w:sz="0" w:space="0" w:color="auto"/>
        <w:bottom w:val="none" w:sz="0" w:space="0" w:color="auto"/>
        <w:right w:val="none" w:sz="0" w:space="0" w:color="auto"/>
      </w:divBdr>
    </w:div>
    <w:div w:id="122961633">
      <w:bodyDiv w:val="1"/>
      <w:marLeft w:val="0"/>
      <w:marRight w:val="0"/>
      <w:marTop w:val="0"/>
      <w:marBottom w:val="0"/>
      <w:divBdr>
        <w:top w:val="none" w:sz="0" w:space="0" w:color="auto"/>
        <w:left w:val="none" w:sz="0" w:space="0" w:color="auto"/>
        <w:bottom w:val="none" w:sz="0" w:space="0" w:color="auto"/>
        <w:right w:val="none" w:sz="0" w:space="0" w:color="auto"/>
      </w:divBdr>
    </w:div>
    <w:div w:id="128743454">
      <w:bodyDiv w:val="1"/>
      <w:marLeft w:val="0"/>
      <w:marRight w:val="0"/>
      <w:marTop w:val="0"/>
      <w:marBottom w:val="0"/>
      <w:divBdr>
        <w:top w:val="none" w:sz="0" w:space="0" w:color="auto"/>
        <w:left w:val="none" w:sz="0" w:space="0" w:color="auto"/>
        <w:bottom w:val="none" w:sz="0" w:space="0" w:color="auto"/>
        <w:right w:val="none" w:sz="0" w:space="0" w:color="auto"/>
      </w:divBdr>
    </w:div>
    <w:div w:id="130490330">
      <w:bodyDiv w:val="1"/>
      <w:marLeft w:val="0"/>
      <w:marRight w:val="0"/>
      <w:marTop w:val="0"/>
      <w:marBottom w:val="0"/>
      <w:divBdr>
        <w:top w:val="none" w:sz="0" w:space="0" w:color="auto"/>
        <w:left w:val="none" w:sz="0" w:space="0" w:color="auto"/>
        <w:bottom w:val="none" w:sz="0" w:space="0" w:color="auto"/>
        <w:right w:val="none" w:sz="0" w:space="0" w:color="auto"/>
      </w:divBdr>
    </w:div>
    <w:div w:id="147401965">
      <w:bodyDiv w:val="1"/>
      <w:marLeft w:val="0"/>
      <w:marRight w:val="0"/>
      <w:marTop w:val="0"/>
      <w:marBottom w:val="0"/>
      <w:divBdr>
        <w:top w:val="none" w:sz="0" w:space="0" w:color="auto"/>
        <w:left w:val="none" w:sz="0" w:space="0" w:color="auto"/>
        <w:bottom w:val="none" w:sz="0" w:space="0" w:color="auto"/>
        <w:right w:val="none" w:sz="0" w:space="0" w:color="auto"/>
      </w:divBdr>
    </w:div>
    <w:div w:id="159319388">
      <w:bodyDiv w:val="1"/>
      <w:marLeft w:val="0"/>
      <w:marRight w:val="0"/>
      <w:marTop w:val="0"/>
      <w:marBottom w:val="0"/>
      <w:divBdr>
        <w:top w:val="none" w:sz="0" w:space="0" w:color="auto"/>
        <w:left w:val="none" w:sz="0" w:space="0" w:color="auto"/>
        <w:bottom w:val="none" w:sz="0" w:space="0" w:color="auto"/>
        <w:right w:val="none" w:sz="0" w:space="0" w:color="auto"/>
      </w:divBdr>
    </w:div>
    <w:div w:id="162286068">
      <w:bodyDiv w:val="1"/>
      <w:marLeft w:val="0"/>
      <w:marRight w:val="0"/>
      <w:marTop w:val="0"/>
      <w:marBottom w:val="0"/>
      <w:divBdr>
        <w:top w:val="none" w:sz="0" w:space="0" w:color="auto"/>
        <w:left w:val="none" w:sz="0" w:space="0" w:color="auto"/>
        <w:bottom w:val="none" w:sz="0" w:space="0" w:color="auto"/>
        <w:right w:val="none" w:sz="0" w:space="0" w:color="auto"/>
      </w:divBdr>
    </w:div>
    <w:div w:id="166097181">
      <w:bodyDiv w:val="1"/>
      <w:marLeft w:val="0"/>
      <w:marRight w:val="0"/>
      <w:marTop w:val="0"/>
      <w:marBottom w:val="0"/>
      <w:divBdr>
        <w:top w:val="none" w:sz="0" w:space="0" w:color="auto"/>
        <w:left w:val="none" w:sz="0" w:space="0" w:color="auto"/>
        <w:bottom w:val="none" w:sz="0" w:space="0" w:color="auto"/>
        <w:right w:val="none" w:sz="0" w:space="0" w:color="auto"/>
      </w:divBdr>
    </w:div>
    <w:div w:id="193268755">
      <w:bodyDiv w:val="1"/>
      <w:marLeft w:val="0"/>
      <w:marRight w:val="0"/>
      <w:marTop w:val="0"/>
      <w:marBottom w:val="0"/>
      <w:divBdr>
        <w:top w:val="none" w:sz="0" w:space="0" w:color="auto"/>
        <w:left w:val="none" w:sz="0" w:space="0" w:color="auto"/>
        <w:bottom w:val="none" w:sz="0" w:space="0" w:color="auto"/>
        <w:right w:val="none" w:sz="0" w:space="0" w:color="auto"/>
      </w:divBdr>
    </w:div>
    <w:div w:id="208226108">
      <w:bodyDiv w:val="1"/>
      <w:marLeft w:val="0"/>
      <w:marRight w:val="0"/>
      <w:marTop w:val="0"/>
      <w:marBottom w:val="0"/>
      <w:divBdr>
        <w:top w:val="none" w:sz="0" w:space="0" w:color="auto"/>
        <w:left w:val="none" w:sz="0" w:space="0" w:color="auto"/>
        <w:bottom w:val="none" w:sz="0" w:space="0" w:color="auto"/>
        <w:right w:val="none" w:sz="0" w:space="0" w:color="auto"/>
      </w:divBdr>
    </w:div>
    <w:div w:id="212473569">
      <w:bodyDiv w:val="1"/>
      <w:marLeft w:val="0"/>
      <w:marRight w:val="0"/>
      <w:marTop w:val="0"/>
      <w:marBottom w:val="0"/>
      <w:divBdr>
        <w:top w:val="none" w:sz="0" w:space="0" w:color="auto"/>
        <w:left w:val="none" w:sz="0" w:space="0" w:color="auto"/>
        <w:bottom w:val="none" w:sz="0" w:space="0" w:color="auto"/>
        <w:right w:val="none" w:sz="0" w:space="0" w:color="auto"/>
      </w:divBdr>
    </w:div>
    <w:div w:id="217282671">
      <w:bodyDiv w:val="1"/>
      <w:marLeft w:val="0"/>
      <w:marRight w:val="0"/>
      <w:marTop w:val="0"/>
      <w:marBottom w:val="0"/>
      <w:divBdr>
        <w:top w:val="none" w:sz="0" w:space="0" w:color="auto"/>
        <w:left w:val="none" w:sz="0" w:space="0" w:color="auto"/>
        <w:bottom w:val="none" w:sz="0" w:space="0" w:color="auto"/>
        <w:right w:val="none" w:sz="0" w:space="0" w:color="auto"/>
      </w:divBdr>
    </w:div>
    <w:div w:id="235362558">
      <w:bodyDiv w:val="1"/>
      <w:marLeft w:val="0"/>
      <w:marRight w:val="0"/>
      <w:marTop w:val="0"/>
      <w:marBottom w:val="0"/>
      <w:divBdr>
        <w:top w:val="none" w:sz="0" w:space="0" w:color="auto"/>
        <w:left w:val="none" w:sz="0" w:space="0" w:color="auto"/>
        <w:bottom w:val="none" w:sz="0" w:space="0" w:color="auto"/>
        <w:right w:val="none" w:sz="0" w:space="0" w:color="auto"/>
      </w:divBdr>
    </w:div>
    <w:div w:id="247812137">
      <w:bodyDiv w:val="1"/>
      <w:marLeft w:val="0"/>
      <w:marRight w:val="0"/>
      <w:marTop w:val="0"/>
      <w:marBottom w:val="0"/>
      <w:divBdr>
        <w:top w:val="none" w:sz="0" w:space="0" w:color="auto"/>
        <w:left w:val="none" w:sz="0" w:space="0" w:color="auto"/>
        <w:bottom w:val="none" w:sz="0" w:space="0" w:color="auto"/>
        <w:right w:val="none" w:sz="0" w:space="0" w:color="auto"/>
      </w:divBdr>
    </w:div>
    <w:div w:id="254245107">
      <w:bodyDiv w:val="1"/>
      <w:marLeft w:val="0"/>
      <w:marRight w:val="0"/>
      <w:marTop w:val="0"/>
      <w:marBottom w:val="0"/>
      <w:divBdr>
        <w:top w:val="none" w:sz="0" w:space="0" w:color="auto"/>
        <w:left w:val="none" w:sz="0" w:space="0" w:color="auto"/>
        <w:bottom w:val="none" w:sz="0" w:space="0" w:color="auto"/>
        <w:right w:val="none" w:sz="0" w:space="0" w:color="auto"/>
      </w:divBdr>
    </w:div>
    <w:div w:id="265432988">
      <w:bodyDiv w:val="1"/>
      <w:marLeft w:val="0"/>
      <w:marRight w:val="0"/>
      <w:marTop w:val="0"/>
      <w:marBottom w:val="0"/>
      <w:divBdr>
        <w:top w:val="none" w:sz="0" w:space="0" w:color="auto"/>
        <w:left w:val="none" w:sz="0" w:space="0" w:color="auto"/>
        <w:bottom w:val="none" w:sz="0" w:space="0" w:color="auto"/>
        <w:right w:val="none" w:sz="0" w:space="0" w:color="auto"/>
      </w:divBdr>
    </w:div>
    <w:div w:id="273903700">
      <w:bodyDiv w:val="1"/>
      <w:marLeft w:val="0"/>
      <w:marRight w:val="0"/>
      <w:marTop w:val="0"/>
      <w:marBottom w:val="0"/>
      <w:divBdr>
        <w:top w:val="none" w:sz="0" w:space="0" w:color="auto"/>
        <w:left w:val="none" w:sz="0" w:space="0" w:color="auto"/>
        <w:bottom w:val="none" w:sz="0" w:space="0" w:color="auto"/>
        <w:right w:val="none" w:sz="0" w:space="0" w:color="auto"/>
      </w:divBdr>
    </w:div>
    <w:div w:id="279188028">
      <w:bodyDiv w:val="1"/>
      <w:marLeft w:val="0"/>
      <w:marRight w:val="0"/>
      <w:marTop w:val="0"/>
      <w:marBottom w:val="0"/>
      <w:divBdr>
        <w:top w:val="none" w:sz="0" w:space="0" w:color="auto"/>
        <w:left w:val="none" w:sz="0" w:space="0" w:color="auto"/>
        <w:bottom w:val="none" w:sz="0" w:space="0" w:color="auto"/>
        <w:right w:val="none" w:sz="0" w:space="0" w:color="auto"/>
      </w:divBdr>
    </w:div>
    <w:div w:id="282808672">
      <w:bodyDiv w:val="1"/>
      <w:marLeft w:val="0"/>
      <w:marRight w:val="0"/>
      <w:marTop w:val="0"/>
      <w:marBottom w:val="0"/>
      <w:divBdr>
        <w:top w:val="none" w:sz="0" w:space="0" w:color="auto"/>
        <w:left w:val="none" w:sz="0" w:space="0" w:color="auto"/>
        <w:bottom w:val="none" w:sz="0" w:space="0" w:color="auto"/>
        <w:right w:val="none" w:sz="0" w:space="0" w:color="auto"/>
      </w:divBdr>
    </w:div>
    <w:div w:id="287128803">
      <w:bodyDiv w:val="1"/>
      <w:marLeft w:val="0"/>
      <w:marRight w:val="0"/>
      <w:marTop w:val="0"/>
      <w:marBottom w:val="0"/>
      <w:divBdr>
        <w:top w:val="none" w:sz="0" w:space="0" w:color="auto"/>
        <w:left w:val="none" w:sz="0" w:space="0" w:color="auto"/>
        <w:bottom w:val="none" w:sz="0" w:space="0" w:color="auto"/>
        <w:right w:val="none" w:sz="0" w:space="0" w:color="auto"/>
      </w:divBdr>
    </w:div>
    <w:div w:id="287203154">
      <w:bodyDiv w:val="1"/>
      <w:marLeft w:val="0"/>
      <w:marRight w:val="0"/>
      <w:marTop w:val="0"/>
      <w:marBottom w:val="0"/>
      <w:divBdr>
        <w:top w:val="none" w:sz="0" w:space="0" w:color="auto"/>
        <w:left w:val="none" w:sz="0" w:space="0" w:color="auto"/>
        <w:bottom w:val="none" w:sz="0" w:space="0" w:color="auto"/>
        <w:right w:val="none" w:sz="0" w:space="0" w:color="auto"/>
      </w:divBdr>
    </w:div>
    <w:div w:id="288441178">
      <w:bodyDiv w:val="1"/>
      <w:marLeft w:val="0"/>
      <w:marRight w:val="0"/>
      <w:marTop w:val="0"/>
      <w:marBottom w:val="0"/>
      <w:divBdr>
        <w:top w:val="none" w:sz="0" w:space="0" w:color="auto"/>
        <w:left w:val="none" w:sz="0" w:space="0" w:color="auto"/>
        <w:bottom w:val="none" w:sz="0" w:space="0" w:color="auto"/>
        <w:right w:val="none" w:sz="0" w:space="0" w:color="auto"/>
      </w:divBdr>
    </w:div>
    <w:div w:id="289937495">
      <w:bodyDiv w:val="1"/>
      <w:marLeft w:val="0"/>
      <w:marRight w:val="0"/>
      <w:marTop w:val="0"/>
      <w:marBottom w:val="0"/>
      <w:divBdr>
        <w:top w:val="none" w:sz="0" w:space="0" w:color="auto"/>
        <w:left w:val="none" w:sz="0" w:space="0" w:color="auto"/>
        <w:bottom w:val="none" w:sz="0" w:space="0" w:color="auto"/>
        <w:right w:val="none" w:sz="0" w:space="0" w:color="auto"/>
      </w:divBdr>
    </w:div>
    <w:div w:id="298073116">
      <w:bodyDiv w:val="1"/>
      <w:marLeft w:val="0"/>
      <w:marRight w:val="0"/>
      <w:marTop w:val="0"/>
      <w:marBottom w:val="0"/>
      <w:divBdr>
        <w:top w:val="none" w:sz="0" w:space="0" w:color="auto"/>
        <w:left w:val="none" w:sz="0" w:space="0" w:color="auto"/>
        <w:bottom w:val="none" w:sz="0" w:space="0" w:color="auto"/>
        <w:right w:val="none" w:sz="0" w:space="0" w:color="auto"/>
      </w:divBdr>
    </w:div>
    <w:div w:id="303700092">
      <w:bodyDiv w:val="1"/>
      <w:marLeft w:val="0"/>
      <w:marRight w:val="0"/>
      <w:marTop w:val="0"/>
      <w:marBottom w:val="0"/>
      <w:divBdr>
        <w:top w:val="none" w:sz="0" w:space="0" w:color="auto"/>
        <w:left w:val="none" w:sz="0" w:space="0" w:color="auto"/>
        <w:bottom w:val="none" w:sz="0" w:space="0" w:color="auto"/>
        <w:right w:val="none" w:sz="0" w:space="0" w:color="auto"/>
      </w:divBdr>
    </w:div>
    <w:div w:id="316492185">
      <w:bodyDiv w:val="1"/>
      <w:marLeft w:val="0"/>
      <w:marRight w:val="0"/>
      <w:marTop w:val="0"/>
      <w:marBottom w:val="0"/>
      <w:divBdr>
        <w:top w:val="none" w:sz="0" w:space="0" w:color="auto"/>
        <w:left w:val="none" w:sz="0" w:space="0" w:color="auto"/>
        <w:bottom w:val="none" w:sz="0" w:space="0" w:color="auto"/>
        <w:right w:val="none" w:sz="0" w:space="0" w:color="auto"/>
      </w:divBdr>
    </w:div>
    <w:div w:id="330453877">
      <w:bodyDiv w:val="1"/>
      <w:marLeft w:val="0"/>
      <w:marRight w:val="0"/>
      <w:marTop w:val="0"/>
      <w:marBottom w:val="0"/>
      <w:divBdr>
        <w:top w:val="none" w:sz="0" w:space="0" w:color="auto"/>
        <w:left w:val="none" w:sz="0" w:space="0" w:color="auto"/>
        <w:bottom w:val="none" w:sz="0" w:space="0" w:color="auto"/>
        <w:right w:val="none" w:sz="0" w:space="0" w:color="auto"/>
      </w:divBdr>
    </w:div>
    <w:div w:id="335570392">
      <w:bodyDiv w:val="1"/>
      <w:marLeft w:val="0"/>
      <w:marRight w:val="0"/>
      <w:marTop w:val="0"/>
      <w:marBottom w:val="0"/>
      <w:divBdr>
        <w:top w:val="none" w:sz="0" w:space="0" w:color="auto"/>
        <w:left w:val="none" w:sz="0" w:space="0" w:color="auto"/>
        <w:bottom w:val="none" w:sz="0" w:space="0" w:color="auto"/>
        <w:right w:val="none" w:sz="0" w:space="0" w:color="auto"/>
      </w:divBdr>
    </w:div>
    <w:div w:id="336738006">
      <w:bodyDiv w:val="1"/>
      <w:marLeft w:val="0"/>
      <w:marRight w:val="0"/>
      <w:marTop w:val="0"/>
      <w:marBottom w:val="0"/>
      <w:divBdr>
        <w:top w:val="none" w:sz="0" w:space="0" w:color="auto"/>
        <w:left w:val="none" w:sz="0" w:space="0" w:color="auto"/>
        <w:bottom w:val="none" w:sz="0" w:space="0" w:color="auto"/>
        <w:right w:val="none" w:sz="0" w:space="0" w:color="auto"/>
      </w:divBdr>
    </w:div>
    <w:div w:id="341324718">
      <w:bodyDiv w:val="1"/>
      <w:marLeft w:val="0"/>
      <w:marRight w:val="0"/>
      <w:marTop w:val="0"/>
      <w:marBottom w:val="0"/>
      <w:divBdr>
        <w:top w:val="none" w:sz="0" w:space="0" w:color="auto"/>
        <w:left w:val="none" w:sz="0" w:space="0" w:color="auto"/>
        <w:bottom w:val="none" w:sz="0" w:space="0" w:color="auto"/>
        <w:right w:val="none" w:sz="0" w:space="0" w:color="auto"/>
      </w:divBdr>
    </w:div>
    <w:div w:id="348726535">
      <w:bodyDiv w:val="1"/>
      <w:marLeft w:val="0"/>
      <w:marRight w:val="0"/>
      <w:marTop w:val="0"/>
      <w:marBottom w:val="0"/>
      <w:divBdr>
        <w:top w:val="none" w:sz="0" w:space="0" w:color="auto"/>
        <w:left w:val="none" w:sz="0" w:space="0" w:color="auto"/>
        <w:bottom w:val="none" w:sz="0" w:space="0" w:color="auto"/>
        <w:right w:val="none" w:sz="0" w:space="0" w:color="auto"/>
      </w:divBdr>
    </w:div>
    <w:div w:id="359744305">
      <w:bodyDiv w:val="1"/>
      <w:marLeft w:val="0"/>
      <w:marRight w:val="0"/>
      <w:marTop w:val="0"/>
      <w:marBottom w:val="0"/>
      <w:divBdr>
        <w:top w:val="none" w:sz="0" w:space="0" w:color="auto"/>
        <w:left w:val="none" w:sz="0" w:space="0" w:color="auto"/>
        <w:bottom w:val="none" w:sz="0" w:space="0" w:color="auto"/>
        <w:right w:val="none" w:sz="0" w:space="0" w:color="auto"/>
      </w:divBdr>
    </w:div>
    <w:div w:id="404959353">
      <w:bodyDiv w:val="1"/>
      <w:marLeft w:val="0"/>
      <w:marRight w:val="0"/>
      <w:marTop w:val="0"/>
      <w:marBottom w:val="0"/>
      <w:divBdr>
        <w:top w:val="none" w:sz="0" w:space="0" w:color="auto"/>
        <w:left w:val="none" w:sz="0" w:space="0" w:color="auto"/>
        <w:bottom w:val="none" w:sz="0" w:space="0" w:color="auto"/>
        <w:right w:val="none" w:sz="0" w:space="0" w:color="auto"/>
      </w:divBdr>
    </w:div>
    <w:div w:id="409011605">
      <w:bodyDiv w:val="1"/>
      <w:marLeft w:val="0"/>
      <w:marRight w:val="0"/>
      <w:marTop w:val="0"/>
      <w:marBottom w:val="0"/>
      <w:divBdr>
        <w:top w:val="none" w:sz="0" w:space="0" w:color="auto"/>
        <w:left w:val="none" w:sz="0" w:space="0" w:color="auto"/>
        <w:bottom w:val="none" w:sz="0" w:space="0" w:color="auto"/>
        <w:right w:val="none" w:sz="0" w:space="0" w:color="auto"/>
      </w:divBdr>
    </w:div>
    <w:div w:id="411851703">
      <w:bodyDiv w:val="1"/>
      <w:marLeft w:val="0"/>
      <w:marRight w:val="0"/>
      <w:marTop w:val="0"/>
      <w:marBottom w:val="0"/>
      <w:divBdr>
        <w:top w:val="none" w:sz="0" w:space="0" w:color="auto"/>
        <w:left w:val="none" w:sz="0" w:space="0" w:color="auto"/>
        <w:bottom w:val="none" w:sz="0" w:space="0" w:color="auto"/>
        <w:right w:val="none" w:sz="0" w:space="0" w:color="auto"/>
      </w:divBdr>
    </w:div>
    <w:div w:id="439570780">
      <w:bodyDiv w:val="1"/>
      <w:marLeft w:val="0"/>
      <w:marRight w:val="0"/>
      <w:marTop w:val="0"/>
      <w:marBottom w:val="0"/>
      <w:divBdr>
        <w:top w:val="none" w:sz="0" w:space="0" w:color="auto"/>
        <w:left w:val="none" w:sz="0" w:space="0" w:color="auto"/>
        <w:bottom w:val="none" w:sz="0" w:space="0" w:color="auto"/>
        <w:right w:val="none" w:sz="0" w:space="0" w:color="auto"/>
      </w:divBdr>
    </w:div>
    <w:div w:id="444421237">
      <w:bodyDiv w:val="1"/>
      <w:marLeft w:val="0"/>
      <w:marRight w:val="0"/>
      <w:marTop w:val="0"/>
      <w:marBottom w:val="0"/>
      <w:divBdr>
        <w:top w:val="none" w:sz="0" w:space="0" w:color="auto"/>
        <w:left w:val="none" w:sz="0" w:space="0" w:color="auto"/>
        <w:bottom w:val="none" w:sz="0" w:space="0" w:color="auto"/>
        <w:right w:val="none" w:sz="0" w:space="0" w:color="auto"/>
      </w:divBdr>
    </w:div>
    <w:div w:id="479151110">
      <w:bodyDiv w:val="1"/>
      <w:marLeft w:val="0"/>
      <w:marRight w:val="0"/>
      <w:marTop w:val="0"/>
      <w:marBottom w:val="0"/>
      <w:divBdr>
        <w:top w:val="none" w:sz="0" w:space="0" w:color="auto"/>
        <w:left w:val="none" w:sz="0" w:space="0" w:color="auto"/>
        <w:bottom w:val="none" w:sz="0" w:space="0" w:color="auto"/>
        <w:right w:val="none" w:sz="0" w:space="0" w:color="auto"/>
      </w:divBdr>
    </w:div>
    <w:div w:id="488064256">
      <w:bodyDiv w:val="1"/>
      <w:marLeft w:val="0"/>
      <w:marRight w:val="0"/>
      <w:marTop w:val="0"/>
      <w:marBottom w:val="0"/>
      <w:divBdr>
        <w:top w:val="none" w:sz="0" w:space="0" w:color="auto"/>
        <w:left w:val="none" w:sz="0" w:space="0" w:color="auto"/>
        <w:bottom w:val="none" w:sz="0" w:space="0" w:color="auto"/>
        <w:right w:val="none" w:sz="0" w:space="0" w:color="auto"/>
      </w:divBdr>
    </w:div>
    <w:div w:id="491022057">
      <w:bodyDiv w:val="1"/>
      <w:marLeft w:val="0"/>
      <w:marRight w:val="0"/>
      <w:marTop w:val="0"/>
      <w:marBottom w:val="0"/>
      <w:divBdr>
        <w:top w:val="none" w:sz="0" w:space="0" w:color="auto"/>
        <w:left w:val="none" w:sz="0" w:space="0" w:color="auto"/>
        <w:bottom w:val="none" w:sz="0" w:space="0" w:color="auto"/>
        <w:right w:val="none" w:sz="0" w:space="0" w:color="auto"/>
      </w:divBdr>
    </w:div>
    <w:div w:id="499542525">
      <w:bodyDiv w:val="1"/>
      <w:marLeft w:val="0"/>
      <w:marRight w:val="0"/>
      <w:marTop w:val="0"/>
      <w:marBottom w:val="0"/>
      <w:divBdr>
        <w:top w:val="none" w:sz="0" w:space="0" w:color="auto"/>
        <w:left w:val="none" w:sz="0" w:space="0" w:color="auto"/>
        <w:bottom w:val="none" w:sz="0" w:space="0" w:color="auto"/>
        <w:right w:val="none" w:sz="0" w:space="0" w:color="auto"/>
      </w:divBdr>
    </w:div>
    <w:div w:id="500585794">
      <w:bodyDiv w:val="1"/>
      <w:marLeft w:val="0"/>
      <w:marRight w:val="0"/>
      <w:marTop w:val="0"/>
      <w:marBottom w:val="0"/>
      <w:divBdr>
        <w:top w:val="none" w:sz="0" w:space="0" w:color="auto"/>
        <w:left w:val="none" w:sz="0" w:space="0" w:color="auto"/>
        <w:bottom w:val="none" w:sz="0" w:space="0" w:color="auto"/>
        <w:right w:val="none" w:sz="0" w:space="0" w:color="auto"/>
      </w:divBdr>
    </w:div>
    <w:div w:id="504321249">
      <w:bodyDiv w:val="1"/>
      <w:marLeft w:val="0"/>
      <w:marRight w:val="0"/>
      <w:marTop w:val="0"/>
      <w:marBottom w:val="0"/>
      <w:divBdr>
        <w:top w:val="none" w:sz="0" w:space="0" w:color="auto"/>
        <w:left w:val="none" w:sz="0" w:space="0" w:color="auto"/>
        <w:bottom w:val="none" w:sz="0" w:space="0" w:color="auto"/>
        <w:right w:val="none" w:sz="0" w:space="0" w:color="auto"/>
      </w:divBdr>
    </w:div>
    <w:div w:id="513612108">
      <w:bodyDiv w:val="1"/>
      <w:marLeft w:val="0"/>
      <w:marRight w:val="0"/>
      <w:marTop w:val="0"/>
      <w:marBottom w:val="0"/>
      <w:divBdr>
        <w:top w:val="none" w:sz="0" w:space="0" w:color="auto"/>
        <w:left w:val="none" w:sz="0" w:space="0" w:color="auto"/>
        <w:bottom w:val="none" w:sz="0" w:space="0" w:color="auto"/>
        <w:right w:val="none" w:sz="0" w:space="0" w:color="auto"/>
      </w:divBdr>
    </w:div>
    <w:div w:id="514543280">
      <w:bodyDiv w:val="1"/>
      <w:marLeft w:val="0"/>
      <w:marRight w:val="0"/>
      <w:marTop w:val="0"/>
      <w:marBottom w:val="0"/>
      <w:divBdr>
        <w:top w:val="none" w:sz="0" w:space="0" w:color="auto"/>
        <w:left w:val="none" w:sz="0" w:space="0" w:color="auto"/>
        <w:bottom w:val="none" w:sz="0" w:space="0" w:color="auto"/>
        <w:right w:val="none" w:sz="0" w:space="0" w:color="auto"/>
      </w:divBdr>
    </w:div>
    <w:div w:id="531304309">
      <w:bodyDiv w:val="1"/>
      <w:marLeft w:val="0"/>
      <w:marRight w:val="0"/>
      <w:marTop w:val="0"/>
      <w:marBottom w:val="0"/>
      <w:divBdr>
        <w:top w:val="none" w:sz="0" w:space="0" w:color="auto"/>
        <w:left w:val="none" w:sz="0" w:space="0" w:color="auto"/>
        <w:bottom w:val="none" w:sz="0" w:space="0" w:color="auto"/>
        <w:right w:val="none" w:sz="0" w:space="0" w:color="auto"/>
      </w:divBdr>
    </w:div>
    <w:div w:id="532622498">
      <w:bodyDiv w:val="1"/>
      <w:marLeft w:val="0"/>
      <w:marRight w:val="0"/>
      <w:marTop w:val="0"/>
      <w:marBottom w:val="0"/>
      <w:divBdr>
        <w:top w:val="none" w:sz="0" w:space="0" w:color="auto"/>
        <w:left w:val="none" w:sz="0" w:space="0" w:color="auto"/>
        <w:bottom w:val="none" w:sz="0" w:space="0" w:color="auto"/>
        <w:right w:val="none" w:sz="0" w:space="0" w:color="auto"/>
      </w:divBdr>
    </w:div>
    <w:div w:id="547454546">
      <w:bodyDiv w:val="1"/>
      <w:marLeft w:val="0"/>
      <w:marRight w:val="0"/>
      <w:marTop w:val="0"/>
      <w:marBottom w:val="0"/>
      <w:divBdr>
        <w:top w:val="none" w:sz="0" w:space="0" w:color="auto"/>
        <w:left w:val="none" w:sz="0" w:space="0" w:color="auto"/>
        <w:bottom w:val="none" w:sz="0" w:space="0" w:color="auto"/>
        <w:right w:val="none" w:sz="0" w:space="0" w:color="auto"/>
      </w:divBdr>
    </w:div>
    <w:div w:id="550075163">
      <w:bodyDiv w:val="1"/>
      <w:marLeft w:val="0"/>
      <w:marRight w:val="0"/>
      <w:marTop w:val="0"/>
      <w:marBottom w:val="0"/>
      <w:divBdr>
        <w:top w:val="none" w:sz="0" w:space="0" w:color="auto"/>
        <w:left w:val="none" w:sz="0" w:space="0" w:color="auto"/>
        <w:bottom w:val="none" w:sz="0" w:space="0" w:color="auto"/>
        <w:right w:val="none" w:sz="0" w:space="0" w:color="auto"/>
      </w:divBdr>
    </w:div>
    <w:div w:id="565336298">
      <w:bodyDiv w:val="1"/>
      <w:marLeft w:val="0"/>
      <w:marRight w:val="0"/>
      <w:marTop w:val="0"/>
      <w:marBottom w:val="0"/>
      <w:divBdr>
        <w:top w:val="none" w:sz="0" w:space="0" w:color="auto"/>
        <w:left w:val="none" w:sz="0" w:space="0" w:color="auto"/>
        <w:bottom w:val="none" w:sz="0" w:space="0" w:color="auto"/>
        <w:right w:val="none" w:sz="0" w:space="0" w:color="auto"/>
      </w:divBdr>
    </w:div>
    <w:div w:id="588662793">
      <w:bodyDiv w:val="1"/>
      <w:marLeft w:val="0"/>
      <w:marRight w:val="0"/>
      <w:marTop w:val="0"/>
      <w:marBottom w:val="0"/>
      <w:divBdr>
        <w:top w:val="none" w:sz="0" w:space="0" w:color="auto"/>
        <w:left w:val="none" w:sz="0" w:space="0" w:color="auto"/>
        <w:bottom w:val="none" w:sz="0" w:space="0" w:color="auto"/>
        <w:right w:val="none" w:sz="0" w:space="0" w:color="auto"/>
      </w:divBdr>
    </w:div>
    <w:div w:id="595360162">
      <w:bodyDiv w:val="1"/>
      <w:marLeft w:val="0"/>
      <w:marRight w:val="0"/>
      <w:marTop w:val="0"/>
      <w:marBottom w:val="0"/>
      <w:divBdr>
        <w:top w:val="none" w:sz="0" w:space="0" w:color="auto"/>
        <w:left w:val="none" w:sz="0" w:space="0" w:color="auto"/>
        <w:bottom w:val="none" w:sz="0" w:space="0" w:color="auto"/>
        <w:right w:val="none" w:sz="0" w:space="0" w:color="auto"/>
      </w:divBdr>
    </w:div>
    <w:div w:id="601883496">
      <w:bodyDiv w:val="1"/>
      <w:marLeft w:val="0"/>
      <w:marRight w:val="0"/>
      <w:marTop w:val="0"/>
      <w:marBottom w:val="0"/>
      <w:divBdr>
        <w:top w:val="none" w:sz="0" w:space="0" w:color="auto"/>
        <w:left w:val="none" w:sz="0" w:space="0" w:color="auto"/>
        <w:bottom w:val="none" w:sz="0" w:space="0" w:color="auto"/>
        <w:right w:val="none" w:sz="0" w:space="0" w:color="auto"/>
      </w:divBdr>
    </w:div>
    <w:div w:id="613093569">
      <w:bodyDiv w:val="1"/>
      <w:marLeft w:val="0"/>
      <w:marRight w:val="0"/>
      <w:marTop w:val="0"/>
      <w:marBottom w:val="0"/>
      <w:divBdr>
        <w:top w:val="none" w:sz="0" w:space="0" w:color="auto"/>
        <w:left w:val="none" w:sz="0" w:space="0" w:color="auto"/>
        <w:bottom w:val="none" w:sz="0" w:space="0" w:color="auto"/>
        <w:right w:val="none" w:sz="0" w:space="0" w:color="auto"/>
      </w:divBdr>
    </w:div>
    <w:div w:id="616136357">
      <w:bodyDiv w:val="1"/>
      <w:marLeft w:val="0"/>
      <w:marRight w:val="0"/>
      <w:marTop w:val="0"/>
      <w:marBottom w:val="0"/>
      <w:divBdr>
        <w:top w:val="none" w:sz="0" w:space="0" w:color="auto"/>
        <w:left w:val="none" w:sz="0" w:space="0" w:color="auto"/>
        <w:bottom w:val="none" w:sz="0" w:space="0" w:color="auto"/>
        <w:right w:val="none" w:sz="0" w:space="0" w:color="auto"/>
      </w:divBdr>
    </w:div>
    <w:div w:id="634604333">
      <w:bodyDiv w:val="1"/>
      <w:marLeft w:val="0"/>
      <w:marRight w:val="0"/>
      <w:marTop w:val="0"/>
      <w:marBottom w:val="0"/>
      <w:divBdr>
        <w:top w:val="none" w:sz="0" w:space="0" w:color="auto"/>
        <w:left w:val="none" w:sz="0" w:space="0" w:color="auto"/>
        <w:bottom w:val="none" w:sz="0" w:space="0" w:color="auto"/>
        <w:right w:val="none" w:sz="0" w:space="0" w:color="auto"/>
      </w:divBdr>
    </w:div>
    <w:div w:id="639841912">
      <w:bodyDiv w:val="1"/>
      <w:marLeft w:val="0"/>
      <w:marRight w:val="0"/>
      <w:marTop w:val="0"/>
      <w:marBottom w:val="0"/>
      <w:divBdr>
        <w:top w:val="none" w:sz="0" w:space="0" w:color="auto"/>
        <w:left w:val="none" w:sz="0" w:space="0" w:color="auto"/>
        <w:bottom w:val="none" w:sz="0" w:space="0" w:color="auto"/>
        <w:right w:val="none" w:sz="0" w:space="0" w:color="auto"/>
      </w:divBdr>
    </w:div>
    <w:div w:id="652872046">
      <w:bodyDiv w:val="1"/>
      <w:marLeft w:val="0"/>
      <w:marRight w:val="0"/>
      <w:marTop w:val="0"/>
      <w:marBottom w:val="0"/>
      <w:divBdr>
        <w:top w:val="none" w:sz="0" w:space="0" w:color="auto"/>
        <w:left w:val="none" w:sz="0" w:space="0" w:color="auto"/>
        <w:bottom w:val="none" w:sz="0" w:space="0" w:color="auto"/>
        <w:right w:val="none" w:sz="0" w:space="0" w:color="auto"/>
      </w:divBdr>
    </w:div>
    <w:div w:id="658773008">
      <w:bodyDiv w:val="1"/>
      <w:marLeft w:val="0"/>
      <w:marRight w:val="0"/>
      <w:marTop w:val="0"/>
      <w:marBottom w:val="0"/>
      <w:divBdr>
        <w:top w:val="none" w:sz="0" w:space="0" w:color="auto"/>
        <w:left w:val="none" w:sz="0" w:space="0" w:color="auto"/>
        <w:bottom w:val="none" w:sz="0" w:space="0" w:color="auto"/>
        <w:right w:val="none" w:sz="0" w:space="0" w:color="auto"/>
      </w:divBdr>
    </w:div>
    <w:div w:id="662390836">
      <w:bodyDiv w:val="1"/>
      <w:marLeft w:val="0"/>
      <w:marRight w:val="0"/>
      <w:marTop w:val="0"/>
      <w:marBottom w:val="0"/>
      <w:divBdr>
        <w:top w:val="none" w:sz="0" w:space="0" w:color="auto"/>
        <w:left w:val="none" w:sz="0" w:space="0" w:color="auto"/>
        <w:bottom w:val="none" w:sz="0" w:space="0" w:color="auto"/>
        <w:right w:val="none" w:sz="0" w:space="0" w:color="auto"/>
      </w:divBdr>
    </w:div>
    <w:div w:id="682365753">
      <w:bodyDiv w:val="1"/>
      <w:marLeft w:val="0"/>
      <w:marRight w:val="0"/>
      <w:marTop w:val="0"/>
      <w:marBottom w:val="0"/>
      <w:divBdr>
        <w:top w:val="none" w:sz="0" w:space="0" w:color="auto"/>
        <w:left w:val="none" w:sz="0" w:space="0" w:color="auto"/>
        <w:bottom w:val="none" w:sz="0" w:space="0" w:color="auto"/>
        <w:right w:val="none" w:sz="0" w:space="0" w:color="auto"/>
      </w:divBdr>
    </w:div>
    <w:div w:id="689071150">
      <w:bodyDiv w:val="1"/>
      <w:marLeft w:val="0"/>
      <w:marRight w:val="0"/>
      <w:marTop w:val="0"/>
      <w:marBottom w:val="0"/>
      <w:divBdr>
        <w:top w:val="none" w:sz="0" w:space="0" w:color="auto"/>
        <w:left w:val="none" w:sz="0" w:space="0" w:color="auto"/>
        <w:bottom w:val="none" w:sz="0" w:space="0" w:color="auto"/>
        <w:right w:val="none" w:sz="0" w:space="0" w:color="auto"/>
      </w:divBdr>
    </w:div>
    <w:div w:id="698745792">
      <w:bodyDiv w:val="1"/>
      <w:marLeft w:val="0"/>
      <w:marRight w:val="0"/>
      <w:marTop w:val="0"/>
      <w:marBottom w:val="0"/>
      <w:divBdr>
        <w:top w:val="none" w:sz="0" w:space="0" w:color="auto"/>
        <w:left w:val="none" w:sz="0" w:space="0" w:color="auto"/>
        <w:bottom w:val="none" w:sz="0" w:space="0" w:color="auto"/>
        <w:right w:val="none" w:sz="0" w:space="0" w:color="auto"/>
      </w:divBdr>
    </w:div>
    <w:div w:id="705183994">
      <w:bodyDiv w:val="1"/>
      <w:marLeft w:val="0"/>
      <w:marRight w:val="0"/>
      <w:marTop w:val="0"/>
      <w:marBottom w:val="0"/>
      <w:divBdr>
        <w:top w:val="none" w:sz="0" w:space="0" w:color="auto"/>
        <w:left w:val="none" w:sz="0" w:space="0" w:color="auto"/>
        <w:bottom w:val="none" w:sz="0" w:space="0" w:color="auto"/>
        <w:right w:val="none" w:sz="0" w:space="0" w:color="auto"/>
      </w:divBdr>
    </w:div>
    <w:div w:id="712852604">
      <w:bodyDiv w:val="1"/>
      <w:marLeft w:val="0"/>
      <w:marRight w:val="0"/>
      <w:marTop w:val="0"/>
      <w:marBottom w:val="0"/>
      <w:divBdr>
        <w:top w:val="none" w:sz="0" w:space="0" w:color="auto"/>
        <w:left w:val="none" w:sz="0" w:space="0" w:color="auto"/>
        <w:bottom w:val="none" w:sz="0" w:space="0" w:color="auto"/>
        <w:right w:val="none" w:sz="0" w:space="0" w:color="auto"/>
      </w:divBdr>
    </w:div>
    <w:div w:id="731536327">
      <w:bodyDiv w:val="1"/>
      <w:marLeft w:val="0"/>
      <w:marRight w:val="0"/>
      <w:marTop w:val="0"/>
      <w:marBottom w:val="0"/>
      <w:divBdr>
        <w:top w:val="none" w:sz="0" w:space="0" w:color="auto"/>
        <w:left w:val="none" w:sz="0" w:space="0" w:color="auto"/>
        <w:bottom w:val="none" w:sz="0" w:space="0" w:color="auto"/>
        <w:right w:val="none" w:sz="0" w:space="0" w:color="auto"/>
      </w:divBdr>
    </w:div>
    <w:div w:id="743844692">
      <w:bodyDiv w:val="1"/>
      <w:marLeft w:val="0"/>
      <w:marRight w:val="0"/>
      <w:marTop w:val="0"/>
      <w:marBottom w:val="0"/>
      <w:divBdr>
        <w:top w:val="none" w:sz="0" w:space="0" w:color="auto"/>
        <w:left w:val="none" w:sz="0" w:space="0" w:color="auto"/>
        <w:bottom w:val="none" w:sz="0" w:space="0" w:color="auto"/>
        <w:right w:val="none" w:sz="0" w:space="0" w:color="auto"/>
      </w:divBdr>
    </w:div>
    <w:div w:id="755826983">
      <w:bodyDiv w:val="1"/>
      <w:marLeft w:val="0"/>
      <w:marRight w:val="0"/>
      <w:marTop w:val="0"/>
      <w:marBottom w:val="0"/>
      <w:divBdr>
        <w:top w:val="none" w:sz="0" w:space="0" w:color="auto"/>
        <w:left w:val="none" w:sz="0" w:space="0" w:color="auto"/>
        <w:bottom w:val="none" w:sz="0" w:space="0" w:color="auto"/>
        <w:right w:val="none" w:sz="0" w:space="0" w:color="auto"/>
      </w:divBdr>
    </w:div>
    <w:div w:id="757822858">
      <w:bodyDiv w:val="1"/>
      <w:marLeft w:val="0"/>
      <w:marRight w:val="0"/>
      <w:marTop w:val="0"/>
      <w:marBottom w:val="0"/>
      <w:divBdr>
        <w:top w:val="none" w:sz="0" w:space="0" w:color="auto"/>
        <w:left w:val="none" w:sz="0" w:space="0" w:color="auto"/>
        <w:bottom w:val="none" w:sz="0" w:space="0" w:color="auto"/>
        <w:right w:val="none" w:sz="0" w:space="0" w:color="auto"/>
      </w:divBdr>
    </w:div>
    <w:div w:id="763839092">
      <w:bodyDiv w:val="1"/>
      <w:marLeft w:val="0"/>
      <w:marRight w:val="0"/>
      <w:marTop w:val="0"/>
      <w:marBottom w:val="0"/>
      <w:divBdr>
        <w:top w:val="none" w:sz="0" w:space="0" w:color="auto"/>
        <w:left w:val="none" w:sz="0" w:space="0" w:color="auto"/>
        <w:bottom w:val="none" w:sz="0" w:space="0" w:color="auto"/>
        <w:right w:val="none" w:sz="0" w:space="0" w:color="auto"/>
      </w:divBdr>
    </w:div>
    <w:div w:id="786629363">
      <w:bodyDiv w:val="1"/>
      <w:marLeft w:val="0"/>
      <w:marRight w:val="0"/>
      <w:marTop w:val="0"/>
      <w:marBottom w:val="0"/>
      <w:divBdr>
        <w:top w:val="none" w:sz="0" w:space="0" w:color="auto"/>
        <w:left w:val="none" w:sz="0" w:space="0" w:color="auto"/>
        <w:bottom w:val="none" w:sz="0" w:space="0" w:color="auto"/>
        <w:right w:val="none" w:sz="0" w:space="0" w:color="auto"/>
      </w:divBdr>
    </w:div>
    <w:div w:id="787815741">
      <w:bodyDiv w:val="1"/>
      <w:marLeft w:val="0"/>
      <w:marRight w:val="0"/>
      <w:marTop w:val="0"/>
      <w:marBottom w:val="0"/>
      <w:divBdr>
        <w:top w:val="none" w:sz="0" w:space="0" w:color="auto"/>
        <w:left w:val="none" w:sz="0" w:space="0" w:color="auto"/>
        <w:bottom w:val="none" w:sz="0" w:space="0" w:color="auto"/>
        <w:right w:val="none" w:sz="0" w:space="0" w:color="auto"/>
      </w:divBdr>
    </w:div>
    <w:div w:id="806044303">
      <w:bodyDiv w:val="1"/>
      <w:marLeft w:val="0"/>
      <w:marRight w:val="0"/>
      <w:marTop w:val="0"/>
      <w:marBottom w:val="0"/>
      <w:divBdr>
        <w:top w:val="none" w:sz="0" w:space="0" w:color="auto"/>
        <w:left w:val="none" w:sz="0" w:space="0" w:color="auto"/>
        <w:bottom w:val="none" w:sz="0" w:space="0" w:color="auto"/>
        <w:right w:val="none" w:sz="0" w:space="0" w:color="auto"/>
      </w:divBdr>
    </w:div>
    <w:div w:id="830294227">
      <w:bodyDiv w:val="1"/>
      <w:marLeft w:val="0"/>
      <w:marRight w:val="0"/>
      <w:marTop w:val="0"/>
      <w:marBottom w:val="0"/>
      <w:divBdr>
        <w:top w:val="none" w:sz="0" w:space="0" w:color="auto"/>
        <w:left w:val="none" w:sz="0" w:space="0" w:color="auto"/>
        <w:bottom w:val="none" w:sz="0" w:space="0" w:color="auto"/>
        <w:right w:val="none" w:sz="0" w:space="0" w:color="auto"/>
      </w:divBdr>
    </w:div>
    <w:div w:id="833688088">
      <w:bodyDiv w:val="1"/>
      <w:marLeft w:val="0"/>
      <w:marRight w:val="0"/>
      <w:marTop w:val="0"/>
      <w:marBottom w:val="0"/>
      <w:divBdr>
        <w:top w:val="none" w:sz="0" w:space="0" w:color="auto"/>
        <w:left w:val="none" w:sz="0" w:space="0" w:color="auto"/>
        <w:bottom w:val="none" w:sz="0" w:space="0" w:color="auto"/>
        <w:right w:val="none" w:sz="0" w:space="0" w:color="auto"/>
      </w:divBdr>
    </w:div>
    <w:div w:id="867181995">
      <w:bodyDiv w:val="1"/>
      <w:marLeft w:val="0"/>
      <w:marRight w:val="0"/>
      <w:marTop w:val="0"/>
      <w:marBottom w:val="0"/>
      <w:divBdr>
        <w:top w:val="none" w:sz="0" w:space="0" w:color="auto"/>
        <w:left w:val="none" w:sz="0" w:space="0" w:color="auto"/>
        <w:bottom w:val="none" w:sz="0" w:space="0" w:color="auto"/>
        <w:right w:val="none" w:sz="0" w:space="0" w:color="auto"/>
      </w:divBdr>
    </w:div>
    <w:div w:id="867571099">
      <w:bodyDiv w:val="1"/>
      <w:marLeft w:val="0"/>
      <w:marRight w:val="0"/>
      <w:marTop w:val="0"/>
      <w:marBottom w:val="0"/>
      <w:divBdr>
        <w:top w:val="none" w:sz="0" w:space="0" w:color="auto"/>
        <w:left w:val="none" w:sz="0" w:space="0" w:color="auto"/>
        <w:bottom w:val="none" w:sz="0" w:space="0" w:color="auto"/>
        <w:right w:val="none" w:sz="0" w:space="0" w:color="auto"/>
      </w:divBdr>
    </w:div>
    <w:div w:id="868370650">
      <w:bodyDiv w:val="1"/>
      <w:marLeft w:val="0"/>
      <w:marRight w:val="0"/>
      <w:marTop w:val="0"/>
      <w:marBottom w:val="0"/>
      <w:divBdr>
        <w:top w:val="none" w:sz="0" w:space="0" w:color="auto"/>
        <w:left w:val="none" w:sz="0" w:space="0" w:color="auto"/>
        <w:bottom w:val="none" w:sz="0" w:space="0" w:color="auto"/>
        <w:right w:val="none" w:sz="0" w:space="0" w:color="auto"/>
      </w:divBdr>
    </w:div>
    <w:div w:id="869999029">
      <w:bodyDiv w:val="1"/>
      <w:marLeft w:val="0"/>
      <w:marRight w:val="0"/>
      <w:marTop w:val="0"/>
      <w:marBottom w:val="0"/>
      <w:divBdr>
        <w:top w:val="none" w:sz="0" w:space="0" w:color="auto"/>
        <w:left w:val="none" w:sz="0" w:space="0" w:color="auto"/>
        <w:bottom w:val="none" w:sz="0" w:space="0" w:color="auto"/>
        <w:right w:val="none" w:sz="0" w:space="0" w:color="auto"/>
      </w:divBdr>
    </w:div>
    <w:div w:id="895169768">
      <w:bodyDiv w:val="1"/>
      <w:marLeft w:val="0"/>
      <w:marRight w:val="0"/>
      <w:marTop w:val="0"/>
      <w:marBottom w:val="0"/>
      <w:divBdr>
        <w:top w:val="none" w:sz="0" w:space="0" w:color="auto"/>
        <w:left w:val="none" w:sz="0" w:space="0" w:color="auto"/>
        <w:bottom w:val="none" w:sz="0" w:space="0" w:color="auto"/>
        <w:right w:val="none" w:sz="0" w:space="0" w:color="auto"/>
      </w:divBdr>
    </w:div>
    <w:div w:id="938100138">
      <w:bodyDiv w:val="1"/>
      <w:marLeft w:val="0"/>
      <w:marRight w:val="0"/>
      <w:marTop w:val="0"/>
      <w:marBottom w:val="0"/>
      <w:divBdr>
        <w:top w:val="none" w:sz="0" w:space="0" w:color="auto"/>
        <w:left w:val="none" w:sz="0" w:space="0" w:color="auto"/>
        <w:bottom w:val="none" w:sz="0" w:space="0" w:color="auto"/>
        <w:right w:val="none" w:sz="0" w:space="0" w:color="auto"/>
      </w:divBdr>
    </w:div>
    <w:div w:id="939070731">
      <w:bodyDiv w:val="1"/>
      <w:marLeft w:val="0"/>
      <w:marRight w:val="0"/>
      <w:marTop w:val="0"/>
      <w:marBottom w:val="0"/>
      <w:divBdr>
        <w:top w:val="none" w:sz="0" w:space="0" w:color="auto"/>
        <w:left w:val="none" w:sz="0" w:space="0" w:color="auto"/>
        <w:bottom w:val="none" w:sz="0" w:space="0" w:color="auto"/>
        <w:right w:val="none" w:sz="0" w:space="0" w:color="auto"/>
      </w:divBdr>
    </w:div>
    <w:div w:id="948587267">
      <w:bodyDiv w:val="1"/>
      <w:marLeft w:val="0"/>
      <w:marRight w:val="0"/>
      <w:marTop w:val="0"/>
      <w:marBottom w:val="0"/>
      <w:divBdr>
        <w:top w:val="none" w:sz="0" w:space="0" w:color="auto"/>
        <w:left w:val="none" w:sz="0" w:space="0" w:color="auto"/>
        <w:bottom w:val="none" w:sz="0" w:space="0" w:color="auto"/>
        <w:right w:val="none" w:sz="0" w:space="0" w:color="auto"/>
      </w:divBdr>
    </w:div>
    <w:div w:id="948658810">
      <w:bodyDiv w:val="1"/>
      <w:marLeft w:val="0"/>
      <w:marRight w:val="0"/>
      <w:marTop w:val="0"/>
      <w:marBottom w:val="0"/>
      <w:divBdr>
        <w:top w:val="none" w:sz="0" w:space="0" w:color="auto"/>
        <w:left w:val="none" w:sz="0" w:space="0" w:color="auto"/>
        <w:bottom w:val="none" w:sz="0" w:space="0" w:color="auto"/>
        <w:right w:val="none" w:sz="0" w:space="0" w:color="auto"/>
      </w:divBdr>
    </w:div>
    <w:div w:id="966014018">
      <w:bodyDiv w:val="1"/>
      <w:marLeft w:val="0"/>
      <w:marRight w:val="0"/>
      <w:marTop w:val="0"/>
      <w:marBottom w:val="0"/>
      <w:divBdr>
        <w:top w:val="none" w:sz="0" w:space="0" w:color="auto"/>
        <w:left w:val="none" w:sz="0" w:space="0" w:color="auto"/>
        <w:bottom w:val="none" w:sz="0" w:space="0" w:color="auto"/>
        <w:right w:val="none" w:sz="0" w:space="0" w:color="auto"/>
      </w:divBdr>
    </w:div>
    <w:div w:id="985280363">
      <w:bodyDiv w:val="1"/>
      <w:marLeft w:val="0"/>
      <w:marRight w:val="0"/>
      <w:marTop w:val="0"/>
      <w:marBottom w:val="0"/>
      <w:divBdr>
        <w:top w:val="none" w:sz="0" w:space="0" w:color="auto"/>
        <w:left w:val="none" w:sz="0" w:space="0" w:color="auto"/>
        <w:bottom w:val="none" w:sz="0" w:space="0" w:color="auto"/>
        <w:right w:val="none" w:sz="0" w:space="0" w:color="auto"/>
      </w:divBdr>
    </w:div>
    <w:div w:id="993264098">
      <w:bodyDiv w:val="1"/>
      <w:marLeft w:val="0"/>
      <w:marRight w:val="0"/>
      <w:marTop w:val="0"/>
      <w:marBottom w:val="0"/>
      <w:divBdr>
        <w:top w:val="none" w:sz="0" w:space="0" w:color="auto"/>
        <w:left w:val="none" w:sz="0" w:space="0" w:color="auto"/>
        <w:bottom w:val="none" w:sz="0" w:space="0" w:color="auto"/>
        <w:right w:val="none" w:sz="0" w:space="0" w:color="auto"/>
      </w:divBdr>
    </w:div>
    <w:div w:id="994647575">
      <w:bodyDiv w:val="1"/>
      <w:marLeft w:val="0"/>
      <w:marRight w:val="0"/>
      <w:marTop w:val="0"/>
      <w:marBottom w:val="0"/>
      <w:divBdr>
        <w:top w:val="none" w:sz="0" w:space="0" w:color="auto"/>
        <w:left w:val="none" w:sz="0" w:space="0" w:color="auto"/>
        <w:bottom w:val="none" w:sz="0" w:space="0" w:color="auto"/>
        <w:right w:val="none" w:sz="0" w:space="0" w:color="auto"/>
      </w:divBdr>
    </w:div>
    <w:div w:id="994912764">
      <w:bodyDiv w:val="1"/>
      <w:marLeft w:val="0"/>
      <w:marRight w:val="0"/>
      <w:marTop w:val="0"/>
      <w:marBottom w:val="0"/>
      <w:divBdr>
        <w:top w:val="none" w:sz="0" w:space="0" w:color="auto"/>
        <w:left w:val="none" w:sz="0" w:space="0" w:color="auto"/>
        <w:bottom w:val="none" w:sz="0" w:space="0" w:color="auto"/>
        <w:right w:val="none" w:sz="0" w:space="0" w:color="auto"/>
      </w:divBdr>
    </w:div>
    <w:div w:id="995110708">
      <w:bodyDiv w:val="1"/>
      <w:marLeft w:val="0"/>
      <w:marRight w:val="0"/>
      <w:marTop w:val="0"/>
      <w:marBottom w:val="0"/>
      <w:divBdr>
        <w:top w:val="none" w:sz="0" w:space="0" w:color="auto"/>
        <w:left w:val="none" w:sz="0" w:space="0" w:color="auto"/>
        <w:bottom w:val="none" w:sz="0" w:space="0" w:color="auto"/>
        <w:right w:val="none" w:sz="0" w:space="0" w:color="auto"/>
      </w:divBdr>
    </w:div>
    <w:div w:id="1009254575">
      <w:bodyDiv w:val="1"/>
      <w:marLeft w:val="0"/>
      <w:marRight w:val="0"/>
      <w:marTop w:val="0"/>
      <w:marBottom w:val="0"/>
      <w:divBdr>
        <w:top w:val="none" w:sz="0" w:space="0" w:color="auto"/>
        <w:left w:val="none" w:sz="0" w:space="0" w:color="auto"/>
        <w:bottom w:val="none" w:sz="0" w:space="0" w:color="auto"/>
        <w:right w:val="none" w:sz="0" w:space="0" w:color="auto"/>
      </w:divBdr>
    </w:div>
    <w:div w:id="1009792000">
      <w:bodyDiv w:val="1"/>
      <w:marLeft w:val="0"/>
      <w:marRight w:val="0"/>
      <w:marTop w:val="0"/>
      <w:marBottom w:val="0"/>
      <w:divBdr>
        <w:top w:val="none" w:sz="0" w:space="0" w:color="auto"/>
        <w:left w:val="none" w:sz="0" w:space="0" w:color="auto"/>
        <w:bottom w:val="none" w:sz="0" w:space="0" w:color="auto"/>
        <w:right w:val="none" w:sz="0" w:space="0" w:color="auto"/>
      </w:divBdr>
    </w:div>
    <w:div w:id="1033770383">
      <w:bodyDiv w:val="1"/>
      <w:marLeft w:val="0"/>
      <w:marRight w:val="0"/>
      <w:marTop w:val="0"/>
      <w:marBottom w:val="0"/>
      <w:divBdr>
        <w:top w:val="none" w:sz="0" w:space="0" w:color="auto"/>
        <w:left w:val="none" w:sz="0" w:space="0" w:color="auto"/>
        <w:bottom w:val="none" w:sz="0" w:space="0" w:color="auto"/>
        <w:right w:val="none" w:sz="0" w:space="0" w:color="auto"/>
      </w:divBdr>
    </w:div>
    <w:div w:id="1050881817">
      <w:bodyDiv w:val="1"/>
      <w:marLeft w:val="0"/>
      <w:marRight w:val="0"/>
      <w:marTop w:val="0"/>
      <w:marBottom w:val="0"/>
      <w:divBdr>
        <w:top w:val="none" w:sz="0" w:space="0" w:color="auto"/>
        <w:left w:val="none" w:sz="0" w:space="0" w:color="auto"/>
        <w:bottom w:val="none" w:sz="0" w:space="0" w:color="auto"/>
        <w:right w:val="none" w:sz="0" w:space="0" w:color="auto"/>
      </w:divBdr>
    </w:div>
    <w:div w:id="1052385841">
      <w:bodyDiv w:val="1"/>
      <w:marLeft w:val="0"/>
      <w:marRight w:val="0"/>
      <w:marTop w:val="0"/>
      <w:marBottom w:val="0"/>
      <w:divBdr>
        <w:top w:val="none" w:sz="0" w:space="0" w:color="auto"/>
        <w:left w:val="none" w:sz="0" w:space="0" w:color="auto"/>
        <w:bottom w:val="none" w:sz="0" w:space="0" w:color="auto"/>
        <w:right w:val="none" w:sz="0" w:space="0" w:color="auto"/>
      </w:divBdr>
    </w:div>
    <w:div w:id="1055815695">
      <w:bodyDiv w:val="1"/>
      <w:marLeft w:val="0"/>
      <w:marRight w:val="0"/>
      <w:marTop w:val="0"/>
      <w:marBottom w:val="0"/>
      <w:divBdr>
        <w:top w:val="none" w:sz="0" w:space="0" w:color="auto"/>
        <w:left w:val="none" w:sz="0" w:space="0" w:color="auto"/>
        <w:bottom w:val="none" w:sz="0" w:space="0" w:color="auto"/>
        <w:right w:val="none" w:sz="0" w:space="0" w:color="auto"/>
      </w:divBdr>
    </w:div>
    <w:div w:id="1056276369">
      <w:bodyDiv w:val="1"/>
      <w:marLeft w:val="0"/>
      <w:marRight w:val="0"/>
      <w:marTop w:val="0"/>
      <w:marBottom w:val="0"/>
      <w:divBdr>
        <w:top w:val="none" w:sz="0" w:space="0" w:color="auto"/>
        <w:left w:val="none" w:sz="0" w:space="0" w:color="auto"/>
        <w:bottom w:val="none" w:sz="0" w:space="0" w:color="auto"/>
        <w:right w:val="none" w:sz="0" w:space="0" w:color="auto"/>
      </w:divBdr>
    </w:div>
    <w:div w:id="1069227958">
      <w:bodyDiv w:val="1"/>
      <w:marLeft w:val="0"/>
      <w:marRight w:val="0"/>
      <w:marTop w:val="0"/>
      <w:marBottom w:val="0"/>
      <w:divBdr>
        <w:top w:val="none" w:sz="0" w:space="0" w:color="auto"/>
        <w:left w:val="none" w:sz="0" w:space="0" w:color="auto"/>
        <w:bottom w:val="none" w:sz="0" w:space="0" w:color="auto"/>
        <w:right w:val="none" w:sz="0" w:space="0" w:color="auto"/>
      </w:divBdr>
    </w:div>
    <w:div w:id="1076197898">
      <w:bodyDiv w:val="1"/>
      <w:marLeft w:val="0"/>
      <w:marRight w:val="0"/>
      <w:marTop w:val="0"/>
      <w:marBottom w:val="0"/>
      <w:divBdr>
        <w:top w:val="none" w:sz="0" w:space="0" w:color="auto"/>
        <w:left w:val="none" w:sz="0" w:space="0" w:color="auto"/>
        <w:bottom w:val="none" w:sz="0" w:space="0" w:color="auto"/>
        <w:right w:val="none" w:sz="0" w:space="0" w:color="auto"/>
      </w:divBdr>
    </w:div>
    <w:div w:id="1098016113">
      <w:bodyDiv w:val="1"/>
      <w:marLeft w:val="0"/>
      <w:marRight w:val="0"/>
      <w:marTop w:val="0"/>
      <w:marBottom w:val="0"/>
      <w:divBdr>
        <w:top w:val="none" w:sz="0" w:space="0" w:color="auto"/>
        <w:left w:val="none" w:sz="0" w:space="0" w:color="auto"/>
        <w:bottom w:val="none" w:sz="0" w:space="0" w:color="auto"/>
        <w:right w:val="none" w:sz="0" w:space="0" w:color="auto"/>
      </w:divBdr>
    </w:div>
    <w:div w:id="1099526907">
      <w:bodyDiv w:val="1"/>
      <w:marLeft w:val="0"/>
      <w:marRight w:val="0"/>
      <w:marTop w:val="0"/>
      <w:marBottom w:val="0"/>
      <w:divBdr>
        <w:top w:val="none" w:sz="0" w:space="0" w:color="auto"/>
        <w:left w:val="none" w:sz="0" w:space="0" w:color="auto"/>
        <w:bottom w:val="none" w:sz="0" w:space="0" w:color="auto"/>
        <w:right w:val="none" w:sz="0" w:space="0" w:color="auto"/>
      </w:divBdr>
    </w:div>
    <w:div w:id="1105271944">
      <w:bodyDiv w:val="1"/>
      <w:marLeft w:val="0"/>
      <w:marRight w:val="0"/>
      <w:marTop w:val="0"/>
      <w:marBottom w:val="0"/>
      <w:divBdr>
        <w:top w:val="none" w:sz="0" w:space="0" w:color="auto"/>
        <w:left w:val="none" w:sz="0" w:space="0" w:color="auto"/>
        <w:bottom w:val="none" w:sz="0" w:space="0" w:color="auto"/>
        <w:right w:val="none" w:sz="0" w:space="0" w:color="auto"/>
      </w:divBdr>
    </w:div>
    <w:div w:id="1112673429">
      <w:bodyDiv w:val="1"/>
      <w:marLeft w:val="0"/>
      <w:marRight w:val="0"/>
      <w:marTop w:val="0"/>
      <w:marBottom w:val="0"/>
      <w:divBdr>
        <w:top w:val="none" w:sz="0" w:space="0" w:color="auto"/>
        <w:left w:val="none" w:sz="0" w:space="0" w:color="auto"/>
        <w:bottom w:val="none" w:sz="0" w:space="0" w:color="auto"/>
        <w:right w:val="none" w:sz="0" w:space="0" w:color="auto"/>
      </w:divBdr>
    </w:div>
    <w:div w:id="1115514995">
      <w:bodyDiv w:val="1"/>
      <w:marLeft w:val="0"/>
      <w:marRight w:val="0"/>
      <w:marTop w:val="0"/>
      <w:marBottom w:val="0"/>
      <w:divBdr>
        <w:top w:val="none" w:sz="0" w:space="0" w:color="auto"/>
        <w:left w:val="none" w:sz="0" w:space="0" w:color="auto"/>
        <w:bottom w:val="none" w:sz="0" w:space="0" w:color="auto"/>
        <w:right w:val="none" w:sz="0" w:space="0" w:color="auto"/>
      </w:divBdr>
    </w:div>
    <w:div w:id="1116212520">
      <w:bodyDiv w:val="1"/>
      <w:marLeft w:val="0"/>
      <w:marRight w:val="0"/>
      <w:marTop w:val="0"/>
      <w:marBottom w:val="0"/>
      <w:divBdr>
        <w:top w:val="none" w:sz="0" w:space="0" w:color="auto"/>
        <w:left w:val="none" w:sz="0" w:space="0" w:color="auto"/>
        <w:bottom w:val="none" w:sz="0" w:space="0" w:color="auto"/>
        <w:right w:val="none" w:sz="0" w:space="0" w:color="auto"/>
      </w:divBdr>
    </w:div>
    <w:div w:id="1119956270">
      <w:bodyDiv w:val="1"/>
      <w:marLeft w:val="0"/>
      <w:marRight w:val="0"/>
      <w:marTop w:val="0"/>
      <w:marBottom w:val="0"/>
      <w:divBdr>
        <w:top w:val="none" w:sz="0" w:space="0" w:color="auto"/>
        <w:left w:val="none" w:sz="0" w:space="0" w:color="auto"/>
        <w:bottom w:val="none" w:sz="0" w:space="0" w:color="auto"/>
        <w:right w:val="none" w:sz="0" w:space="0" w:color="auto"/>
      </w:divBdr>
    </w:div>
    <w:div w:id="1122656001">
      <w:bodyDiv w:val="1"/>
      <w:marLeft w:val="0"/>
      <w:marRight w:val="0"/>
      <w:marTop w:val="0"/>
      <w:marBottom w:val="0"/>
      <w:divBdr>
        <w:top w:val="none" w:sz="0" w:space="0" w:color="auto"/>
        <w:left w:val="none" w:sz="0" w:space="0" w:color="auto"/>
        <w:bottom w:val="none" w:sz="0" w:space="0" w:color="auto"/>
        <w:right w:val="none" w:sz="0" w:space="0" w:color="auto"/>
      </w:divBdr>
    </w:div>
    <w:div w:id="1132286427">
      <w:bodyDiv w:val="1"/>
      <w:marLeft w:val="0"/>
      <w:marRight w:val="0"/>
      <w:marTop w:val="0"/>
      <w:marBottom w:val="0"/>
      <w:divBdr>
        <w:top w:val="none" w:sz="0" w:space="0" w:color="auto"/>
        <w:left w:val="none" w:sz="0" w:space="0" w:color="auto"/>
        <w:bottom w:val="none" w:sz="0" w:space="0" w:color="auto"/>
        <w:right w:val="none" w:sz="0" w:space="0" w:color="auto"/>
      </w:divBdr>
    </w:div>
    <w:div w:id="1147628707">
      <w:bodyDiv w:val="1"/>
      <w:marLeft w:val="0"/>
      <w:marRight w:val="0"/>
      <w:marTop w:val="0"/>
      <w:marBottom w:val="0"/>
      <w:divBdr>
        <w:top w:val="none" w:sz="0" w:space="0" w:color="auto"/>
        <w:left w:val="none" w:sz="0" w:space="0" w:color="auto"/>
        <w:bottom w:val="none" w:sz="0" w:space="0" w:color="auto"/>
        <w:right w:val="none" w:sz="0" w:space="0" w:color="auto"/>
      </w:divBdr>
    </w:div>
    <w:div w:id="1149975848">
      <w:bodyDiv w:val="1"/>
      <w:marLeft w:val="0"/>
      <w:marRight w:val="0"/>
      <w:marTop w:val="0"/>
      <w:marBottom w:val="0"/>
      <w:divBdr>
        <w:top w:val="none" w:sz="0" w:space="0" w:color="auto"/>
        <w:left w:val="none" w:sz="0" w:space="0" w:color="auto"/>
        <w:bottom w:val="none" w:sz="0" w:space="0" w:color="auto"/>
        <w:right w:val="none" w:sz="0" w:space="0" w:color="auto"/>
      </w:divBdr>
    </w:div>
    <w:div w:id="1224412164">
      <w:bodyDiv w:val="1"/>
      <w:marLeft w:val="0"/>
      <w:marRight w:val="0"/>
      <w:marTop w:val="0"/>
      <w:marBottom w:val="0"/>
      <w:divBdr>
        <w:top w:val="none" w:sz="0" w:space="0" w:color="auto"/>
        <w:left w:val="none" w:sz="0" w:space="0" w:color="auto"/>
        <w:bottom w:val="none" w:sz="0" w:space="0" w:color="auto"/>
        <w:right w:val="none" w:sz="0" w:space="0" w:color="auto"/>
      </w:divBdr>
    </w:div>
    <w:div w:id="1240560903">
      <w:bodyDiv w:val="1"/>
      <w:marLeft w:val="0"/>
      <w:marRight w:val="0"/>
      <w:marTop w:val="0"/>
      <w:marBottom w:val="0"/>
      <w:divBdr>
        <w:top w:val="none" w:sz="0" w:space="0" w:color="auto"/>
        <w:left w:val="none" w:sz="0" w:space="0" w:color="auto"/>
        <w:bottom w:val="none" w:sz="0" w:space="0" w:color="auto"/>
        <w:right w:val="none" w:sz="0" w:space="0" w:color="auto"/>
      </w:divBdr>
    </w:div>
    <w:div w:id="1269703886">
      <w:bodyDiv w:val="1"/>
      <w:marLeft w:val="0"/>
      <w:marRight w:val="0"/>
      <w:marTop w:val="0"/>
      <w:marBottom w:val="0"/>
      <w:divBdr>
        <w:top w:val="none" w:sz="0" w:space="0" w:color="auto"/>
        <w:left w:val="none" w:sz="0" w:space="0" w:color="auto"/>
        <w:bottom w:val="none" w:sz="0" w:space="0" w:color="auto"/>
        <w:right w:val="none" w:sz="0" w:space="0" w:color="auto"/>
      </w:divBdr>
    </w:div>
    <w:div w:id="1276984698">
      <w:bodyDiv w:val="1"/>
      <w:marLeft w:val="0"/>
      <w:marRight w:val="0"/>
      <w:marTop w:val="0"/>
      <w:marBottom w:val="0"/>
      <w:divBdr>
        <w:top w:val="none" w:sz="0" w:space="0" w:color="auto"/>
        <w:left w:val="none" w:sz="0" w:space="0" w:color="auto"/>
        <w:bottom w:val="none" w:sz="0" w:space="0" w:color="auto"/>
        <w:right w:val="none" w:sz="0" w:space="0" w:color="auto"/>
      </w:divBdr>
    </w:div>
    <w:div w:id="1277174943">
      <w:bodyDiv w:val="1"/>
      <w:marLeft w:val="0"/>
      <w:marRight w:val="0"/>
      <w:marTop w:val="0"/>
      <w:marBottom w:val="0"/>
      <w:divBdr>
        <w:top w:val="none" w:sz="0" w:space="0" w:color="auto"/>
        <w:left w:val="none" w:sz="0" w:space="0" w:color="auto"/>
        <w:bottom w:val="none" w:sz="0" w:space="0" w:color="auto"/>
        <w:right w:val="none" w:sz="0" w:space="0" w:color="auto"/>
      </w:divBdr>
    </w:div>
    <w:div w:id="1281885790">
      <w:bodyDiv w:val="1"/>
      <w:marLeft w:val="0"/>
      <w:marRight w:val="0"/>
      <w:marTop w:val="0"/>
      <w:marBottom w:val="0"/>
      <w:divBdr>
        <w:top w:val="none" w:sz="0" w:space="0" w:color="auto"/>
        <w:left w:val="none" w:sz="0" w:space="0" w:color="auto"/>
        <w:bottom w:val="none" w:sz="0" w:space="0" w:color="auto"/>
        <w:right w:val="none" w:sz="0" w:space="0" w:color="auto"/>
      </w:divBdr>
    </w:div>
    <w:div w:id="1288045000">
      <w:bodyDiv w:val="1"/>
      <w:marLeft w:val="0"/>
      <w:marRight w:val="0"/>
      <w:marTop w:val="0"/>
      <w:marBottom w:val="0"/>
      <w:divBdr>
        <w:top w:val="none" w:sz="0" w:space="0" w:color="auto"/>
        <w:left w:val="none" w:sz="0" w:space="0" w:color="auto"/>
        <w:bottom w:val="none" w:sz="0" w:space="0" w:color="auto"/>
        <w:right w:val="none" w:sz="0" w:space="0" w:color="auto"/>
      </w:divBdr>
    </w:div>
    <w:div w:id="1288586594">
      <w:bodyDiv w:val="1"/>
      <w:marLeft w:val="0"/>
      <w:marRight w:val="0"/>
      <w:marTop w:val="0"/>
      <w:marBottom w:val="0"/>
      <w:divBdr>
        <w:top w:val="none" w:sz="0" w:space="0" w:color="auto"/>
        <w:left w:val="none" w:sz="0" w:space="0" w:color="auto"/>
        <w:bottom w:val="none" w:sz="0" w:space="0" w:color="auto"/>
        <w:right w:val="none" w:sz="0" w:space="0" w:color="auto"/>
      </w:divBdr>
    </w:div>
    <w:div w:id="1292399921">
      <w:bodyDiv w:val="1"/>
      <w:marLeft w:val="0"/>
      <w:marRight w:val="0"/>
      <w:marTop w:val="0"/>
      <w:marBottom w:val="0"/>
      <w:divBdr>
        <w:top w:val="none" w:sz="0" w:space="0" w:color="auto"/>
        <w:left w:val="none" w:sz="0" w:space="0" w:color="auto"/>
        <w:bottom w:val="none" w:sz="0" w:space="0" w:color="auto"/>
        <w:right w:val="none" w:sz="0" w:space="0" w:color="auto"/>
      </w:divBdr>
    </w:div>
    <w:div w:id="1294023278">
      <w:bodyDiv w:val="1"/>
      <w:marLeft w:val="0"/>
      <w:marRight w:val="0"/>
      <w:marTop w:val="0"/>
      <w:marBottom w:val="0"/>
      <w:divBdr>
        <w:top w:val="none" w:sz="0" w:space="0" w:color="auto"/>
        <w:left w:val="none" w:sz="0" w:space="0" w:color="auto"/>
        <w:bottom w:val="none" w:sz="0" w:space="0" w:color="auto"/>
        <w:right w:val="none" w:sz="0" w:space="0" w:color="auto"/>
      </w:divBdr>
    </w:div>
    <w:div w:id="1296989741">
      <w:bodyDiv w:val="1"/>
      <w:marLeft w:val="0"/>
      <w:marRight w:val="0"/>
      <w:marTop w:val="0"/>
      <w:marBottom w:val="0"/>
      <w:divBdr>
        <w:top w:val="none" w:sz="0" w:space="0" w:color="auto"/>
        <w:left w:val="none" w:sz="0" w:space="0" w:color="auto"/>
        <w:bottom w:val="none" w:sz="0" w:space="0" w:color="auto"/>
        <w:right w:val="none" w:sz="0" w:space="0" w:color="auto"/>
      </w:divBdr>
    </w:div>
    <w:div w:id="1298292331">
      <w:bodyDiv w:val="1"/>
      <w:marLeft w:val="0"/>
      <w:marRight w:val="0"/>
      <w:marTop w:val="0"/>
      <w:marBottom w:val="0"/>
      <w:divBdr>
        <w:top w:val="none" w:sz="0" w:space="0" w:color="auto"/>
        <w:left w:val="none" w:sz="0" w:space="0" w:color="auto"/>
        <w:bottom w:val="none" w:sz="0" w:space="0" w:color="auto"/>
        <w:right w:val="none" w:sz="0" w:space="0" w:color="auto"/>
      </w:divBdr>
    </w:div>
    <w:div w:id="1304653362">
      <w:bodyDiv w:val="1"/>
      <w:marLeft w:val="0"/>
      <w:marRight w:val="0"/>
      <w:marTop w:val="0"/>
      <w:marBottom w:val="0"/>
      <w:divBdr>
        <w:top w:val="none" w:sz="0" w:space="0" w:color="auto"/>
        <w:left w:val="none" w:sz="0" w:space="0" w:color="auto"/>
        <w:bottom w:val="none" w:sz="0" w:space="0" w:color="auto"/>
        <w:right w:val="none" w:sz="0" w:space="0" w:color="auto"/>
      </w:divBdr>
    </w:div>
    <w:div w:id="1308439468">
      <w:bodyDiv w:val="1"/>
      <w:marLeft w:val="0"/>
      <w:marRight w:val="0"/>
      <w:marTop w:val="0"/>
      <w:marBottom w:val="0"/>
      <w:divBdr>
        <w:top w:val="none" w:sz="0" w:space="0" w:color="auto"/>
        <w:left w:val="none" w:sz="0" w:space="0" w:color="auto"/>
        <w:bottom w:val="none" w:sz="0" w:space="0" w:color="auto"/>
        <w:right w:val="none" w:sz="0" w:space="0" w:color="auto"/>
      </w:divBdr>
    </w:div>
    <w:div w:id="1318654832">
      <w:bodyDiv w:val="1"/>
      <w:marLeft w:val="0"/>
      <w:marRight w:val="0"/>
      <w:marTop w:val="0"/>
      <w:marBottom w:val="0"/>
      <w:divBdr>
        <w:top w:val="none" w:sz="0" w:space="0" w:color="auto"/>
        <w:left w:val="none" w:sz="0" w:space="0" w:color="auto"/>
        <w:bottom w:val="none" w:sz="0" w:space="0" w:color="auto"/>
        <w:right w:val="none" w:sz="0" w:space="0" w:color="auto"/>
      </w:divBdr>
    </w:div>
    <w:div w:id="1322274358">
      <w:bodyDiv w:val="1"/>
      <w:marLeft w:val="0"/>
      <w:marRight w:val="0"/>
      <w:marTop w:val="0"/>
      <w:marBottom w:val="0"/>
      <w:divBdr>
        <w:top w:val="none" w:sz="0" w:space="0" w:color="auto"/>
        <w:left w:val="none" w:sz="0" w:space="0" w:color="auto"/>
        <w:bottom w:val="none" w:sz="0" w:space="0" w:color="auto"/>
        <w:right w:val="none" w:sz="0" w:space="0" w:color="auto"/>
      </w:divBdr>
    </w:div>
    <w:div w:id="1324355676">
      <w:bodyDiv w:val="1"/>
      <w:marLeft w:val="0"/>
      <w:marRight w:val="0"/>
      <w:marTop w:val="0"/>
      <w:marBottom w:val="0"/>
      <w:divBdr>
        <w:top w:val="none" w:sz="0" w:space="0" w:color="auto"/>
        <w:left w:val="none" w:sz="0" w:space="0" w:color="auto"/>
        <w:bottom w:val="none" w:sz="0" w:space="0" w:color="auto"/>
        <w:right w:val="none" w:sz="0" w:space="0" w:color="auto"/>
      </w:divBdr>
    </w:div>
    <w:div w:id="1344017986">
      <w:bodyDiv w:val="1"/>
      <w:marLeft w:val="0"/>
      <w:marRight w:val="0"/>
      <w:marTop w:val="0"/>
      <w:marBottom w:val="0"/>
      <w:divBdr>
        <w:top w:val="none" w:sz="0" w:space="0" w:color="auto"/>
        <w:left w:val="none" w:sz="0" w:space="0" w:color="auto"/>
        <w:bottom w:val="none" w:sz="0" w:space="0" w:color="auto"/>
        <w:right w:val="none" w:sz="0" w:space="0" w:color="auto"/>
      </w:divBdr>
    </w:div>
    <w:div w:id="1356268809">
      <w:bodyDiv w:val="1"/>
      <w:marLeft w:val="0"/>
      <w:marRight w:val="0"/>
      <w:marTop w:val="0"/>
      <w:marBottom w:val="0"/>
      <w:divBdr>
        <w:top w:val="none" w:sz="0" w:space="0" w:color="auto"/>
        <w:left w:val="none" w:sz="0" w:space="0" w:color="auto"/>
        <w:bottom w:val="none" w:sz="0" w:space="0" w:color="auto"/>
        <w:right w:val="none" w:sz="0" w:space="0" w:color="auto"/>
      </w:divBdr>
    </w:div>
    <w:div w:id="1367411175">
      <w:bodyDiv w:val="1"/>
      <w:marLeft w:val="0"/>
      <w:marRight w:val="0"/>
      <w:marTop w:val="0"/>
      <w:marBottom w:val="0"/>
      <w:divBdr>
        <w:top w:val="none" w:sz="0" w:space="0" w:color="auto"/>
        <w:left w:val="none" w:sz="0" w:space="0" w:color="auto"/>
        <w:bottom w:val="none" w:sz="0" w:space="0" w:color="auto"/>
        <w:right w:val="none" w:sz="0" w:space="0" w:color="auto"/>
      </w:divBdr>
    </w:div>
    <w:div w:id="1370375342">
      <w:bodyDiv w:val="1"/>
      <w:marLeft w:val="0"/>
      <w:marRight w:val="0"/>
      <w:marTop w:val="0"/>
      <w:marBottom w:val="0"/>
      <w:divBdr>
        <w:top w:val="none" w:sz="0" w:space="0" w:color="auto"/>
        <w:left w:val="none" w:sz="0" w:space="0" w:color="auto"/>
        <w:bottom w:val="none" w:sz="0" w:space="0" w:color="auto"/>
        <w:right w:val="none" w:sz="0" w:space="0" w:color="auto"/>
      </w:divBdr>
    </w:div>
    <w:div w:id="1381124799">
      <w:bodyDiv w:val="1"/>
      <w:marLeft w:val="0"/>
      <w:marRight w:val="0"/>
      <w:marTop w:val="0"/>
      <w:marBottom w:val="0"/>
      <w:divBdr>
        <w:top w:val="none" w:sz="0" w:space="0" w:color="auto"/>
        <w:left w:val="none" w:sz="0" w:space="0" w:color="auto"/>
        <w:bottom w:val="none" w:sz="0" w:space="0" w:color="auto"/>
        <w:right w:val="none" w:sz="0" w:space="0" w:color="auto"/>
      </w:divBdr>
    </w:div>
    <w:div w:id="1383795069">
      <w:bodyDiv w:val="1"/>
      <w:marLeft w:val="0"/>
      <w:marRight w:val="0"/>
      <w:marTop w:val="0"/>
      <w:marBottom w:val="0"/>
      <w:divBdr>
        <w:top w:val="none" w:sz="0" w:space="0" w:color="auto"/>
        <w:left w:val="none" w:sz="0" w:space="0" w:color="auto"/>
        <w:bottom w:val="none" w:sz="0" w:space="0" w:color="auto"/>
        <w:right w:val="none" w:sz="0" w:space="0" w:color="auto"/>
      </w:divBdr>
    </w:div>
    <w:div w:id="1406031390">
      <w:bodyDiv w:val="1"/>
      <w:marLeft w:val="0"/>
      <w:marRight w:val="0"/>
      <w:marTop w:val="0"/>
      <w:marBottom w:val="0"/>
      <w:divBdr>
        <w:top w:val="none" w:sz="0" w:space="0" w:color="auto"/>
        <w:left w:val="none" w:sz="0" w:space="0" w:color="auto"/>
        <w:bottom w:val="none" w:sz="0" w:space="0" w:color="auto"/>
        <w:right w:val="none" w:sz="0" w:space="0" w:color="auto"/>
      </w:divBdr>
    </w:div>
    <w:div w:id="1411846393">
      <w:bodyDiv w:val="1"/>
      <w:marLeft w:val="0"/>
      <w:marRight w:val="0"/>
      <w:marTop w:val="0"/>
      <w:marBottom w:val="0"/>
      <w:divBdr>
        <w:top w:val="none" w:sz="0" w:space="0" w:color="auto"/>
        <w:left w:val="none" w:sz="0" w:space="0" w:color="auto"/>
        <w:bottom w:val="none" w:sz="0" w:space="0" w:color="auto"/>
        <w:right w:val="none" w:sz="0" w:space="0" w:color="auto"/>
      </w:divBdr>
    </w:div>
    <w:div w:id="1425571218">
      <w:bodyDiv w:val="1"/>
      <w:marLeft w:val="0"/>
      <w:marRight w:val="0"/>
      <w:marTop w:val="0"/>
      <w:marBottom w:val="0"/>
      <w:divBdr>
        <w:top w:val="none" w:sz="0" w:space="0" w:color="auto"/>
        <w:left w:val="none" w:sz="0" w:space="0" w:color="auto"/>
        <w:bottom w:val="none" w:sz="0" w:space="0" w:color="auto"/>
        <w:right w:val="none" w:sz="0" w:space="0" w:color="auto"/>
      </w:divBdr>
    </w:div>
    <w:div w:id="1429692401">
      <w:bodyDiv w:val="1"/>
      <w:marLeft w:val="0"/>
      <w:marRight w:val="0"/>
      <w:marTop w:val="0"/>
      <w:marBottom w:val="0"/>
      <w:divBdr>
        <w:top w:val="none" w:sz="0" w:space="0" w:color="auto"/>
        <w:left w:val="none" w:sz="0" w:space="0" w:color="auto"/>
        <w:bottom w:val="none" w:sz="0" w:space="0" w:color="auto"/>
        <w:right w:val="none" w:sz="0" w:space="0" w:color="auto"/>
      </w:divBdr>
    </w:div>
    <w:div w:id="1434090446">
      <w:bodyDiv w:val="1"/>
      <w:marLeft w:val="0"/>
      <w:marRight w:val="0"/>
      <w:marTop w:val="0"/>
      <w:marBottom w:val="0"/>
      <w:divBdr>
        <w:top w:val="none" w:sz="0" w:space="0" w:color="auto"/>
        <w:left w:val="none" w:sz="0" w:space="0" w:color="auto"/>
        <w:bottom w:val="none" w:sz="0" w:space="0" w:color="auto"/>
        <w:right w:val="none" w:sz="0" w:space="0" w:color="auto"/>
      </w:divBdr>
    </w:div>
    <w:div w:id="1459228518">
      <w:bodyDiv w:val="1"/>
      <w:marLeft w:val="0"/>
      <w:marRight w:val="0"/>
      <w:marTop w:val="0"/>
      <w:marBottom w:val="0"/>
      <w:divBdr>
        <w:top w:val="none" w:sz="0" w:space="0" w:color="auto"/>
        <w:left w:val="none" w:sz="0" w:space="0" w:color="auto"/>
        <w:bottom w:val="none" w:sz="0" w:space="0" w:color="auto"/>
        <w:right w:val="none" w:sz="0" w:space="0" w:color="auto"/>
      </w:divBdr>
    </w:div>
    <w:div w:id="1472745127">
      <w:bodyDiv w:val="1"/>
      <w:marLeft w:val="0"/>
      <w:marRight w:val="0"/>
      <w:marTop w:val="0"/>
      <w:marBottom w:val="0"/>
      <w:divBdr>
        <w:top w:val="none" w:sz="0" w:space="0" w:color="auto"/>
        <w:left w:val="none" w:sz="0" w:space="0" w:color="auto"/>
        <w:bottom w:val="none" w:sz="0" w:space="0" w:color="auto"/>
        <w:right w:val="none" w:sz="0" w:space="0" w:color="auto"/>
      </w:divBdr>
    </w:div>
    <w:div w:id="1480686824">
      <w:bodyDiv w:val="1"/>
      <w:marLeft w:val="0"/>
      <w:marRight w:val="0"/>
      <w:marTop w:val="0"/>
      <w:marBottom w:val="0"/>
      <w:divBdr>
        <w:top w:val="none" w:sz="0" w:space="0" w:color="auto"/>
        <w:left w:val="none" w:sz="0" w:space="0" w:color="auto"/>
        <w:bottom w:val="none" w:sz="0" w:space="0" w:color="auto"/>
        <w:right w:val="none" w:sz="0" w:space="0" w:color="auto"/>
      </w:divBdr>
    </w:div>
    <w:div w:id="1482038682">
      <w:bodyDiv w:val="1"/>
      <w:marLeft w:val="0"/>
      <w:marRight w:val="0"/>
      <w:marTop w:val="0"/>
      <w:marBottom w:val="0"/>
      <w:divBdr>
        <w:top w:val="none" w:sz="0" w:space="0" w:color="auto"/>
        <w:left w:val="none" w:sz="0" w:space="0" w:color="auto"/>
        <w:bottom w:val="none" w:sz="0" w:space="0" w:color="auto"/>
        <w:right w:val="none" w:sz="0" w:space="0" w:color="auto"/>
      </w:divBdr>
    </w:div>
    <w:div w:id="1484002674">
      <w:bodyDiv w:val="1"/>
      <w:marLeft w:val="0"/>
      <w:marRight w:val="0"/>
      <w:marTop w:val="0"/>
      <w:marBottom w:val="0"/>
      <w:divBdr>
        <w:top w:val="none" w:sz="0" w:space="0" w:color="auto"/>
        <w:left w:val="none" w:sz="0" w:space="0" w:color="auto"/>
        <w:bottom w:val="none" w:sz="0" w:space="0" w:color="auto"/>
        <w:right w:val="none" w:sz="0" w:space="0" w:color="auto"/>
      </w:divBdr>
    </w:div>
    <w:div w:id="1493182446">
      <w:bodyDiv w:val="1"/>
      <w:marLeft w:val="0"/>
      <w:marRight w:val="0"/>
      <w:marTop w:val="0"/>
      <w:marBottom w:val="0"/>
      <w:divBdr>
        <w:top w:val="none" w:sz="0" w:space="0" w:color="auto"/>
        <w:left w:val="none" w:sz="0" w:space="0" w:color="auto"/>
        <w:bottom w:val="none" w:sz="0" w:space="0" w:color="auto"/>
        <w:right w:val="none" w:sz="0" w:space="0" w:color="auto"/>
      </w:divBdr>
    </w:div>
    <w:div w:id="1498421567">
      <w:bodyDiv w:val="1"/>
      <w:marLeft w:val="0"/>
      <w:marRight w:val="0"/>
      <w:marTop w:val="0"/>
      <w:marBottom w:val="0"/>
      <w:divBdr>
        <w:top w:val="none" w:sz="0" w:space="0" w:color="auto"/>
        <w:left w:val="none" w:sz="0" w:space="0" w:color="auto"/>
        <w:bottom w:val="none" w:sz="0" w:space="0" w:color="auto"/>
        <w:right w:val="none" w:sz="0" w:space="0" w:color="auto"/>
      </w:divBdr>
    </w:div>
    <w:div w:id="1504666738">
      <w:bodyDiv w:val="1"/>
      <w:marLeft w:val="0"/>
      <w:marRight w:val="0"/>
      <w:marTop w:val="0"/>
      <w:marBottom w:val="0"/>
      <w:divBdr>
        <w:top w:val="none" w:sz="0" w:space="0" w:color="auto"/>
        <w:left w:val="none" w:sz="0" w:space="0" w:color="auto"/>
        <w:bottom w:val="none" w:sz="0" w:space="0" w:color="auto"/>
        <w:right w:val="none" w:sz="0" w:space="0" w:color="auto"/>
      </w:divBdr>
    </w:div>
    <w:div w:id="1540511187">
      <w:bodyDiv w:val="1"/>
      <w:marLeft w:val="0"/>
      <w:marRight w:val="0"/>
      <w:marTop w:val="0"/>
      <w:marBottom w:val="0"/>
      <w:divBdr>
        <w:top w:val="none" w:sz="0" w:space="0" w:color="auto"/>
        <w:left w:val="none" w:sz="0" w:space="0" w:color="auto"/>
        <w:bottom w:val="none" w:sz="0" w:space="0" w:color="auto"/>
        <w:right w:val="none" w:sz="0" w:space="0" w:color="auto"/>
      </w:divBdr>
    </w:div>
    <w:div w:id="1549609300">
      <w:bodyDiv w:val="1"/>
      <w:marLeft w:val="0"/>
      <w:marRight w:val="0"/>
      <w:marTop w:val="0"/>
      <w:marBottom w:val="0"/>
      <w:divBdr>
        <w:top w:val="none" w:sz="0" w:space="0" w:color="auto"/>
        <w:left w:val="none" w:sz="0" w:space="0" w:color="auto"/>
        <w:bottom w:val="none" w:sz="0" w:space="0" w:color="auto"/>
        <w:right w:val="none" w:sz="0" w:space="0" w:color="auto"/>
      </w:divBdr>
    </w:div>
    <w:div w:id="1552887719">
      <w:bodyDiv w:val="1"/>
      <w:marLeft w:val="0"/>
      <w:marRight w:val="0"/>
      <w:marTop w:val="0"/>
      <w:marBottom w:val="0"/>
      <w:divBdr>
        <w:top w:val="none" w:sz="0" w:space="0" w:color="auto"/>
        <w:left w:val="none" w:sz="0" w:space="0" w:color="auto"/>
        <w:bottom w:val="none" w:sz="0" w:space="0" w:color="auto"/>
        <w:right w:val="none" w:sz="0" w:space="0" w:color="auto"/>
      </w:divBdr>
    </w:div>
    <w:div w:id="1570572519">
      <w:bodyDiv w:val="1"/>
      <w:marLeft w:val="0"/>
      <w:marRight w:val="0"/>
      <w:marTop w:val="0"/>
      <w:marBottom w:val="0"/>
      <w:divBdr>
        <w:top w:val="none" w:sz="0" w:space="0" w:color="auto"/>
        <w:left w:val="none" w:sz="0" w:space="0" w:color="auto"/>
        <w:bottom w:val="none" w:sz="0" w:space="0" w:color="auto"/>
        <w:right w:val="none" w:sz="0" w:space="0" w:color="auto"/>
      </w:divBdr>
    </w:div>
    <w:div w:id="1572228723">
      <w:bodyDiv w:val="1"/>
      <w:marLeft w:val="0"/>
      <w:marRight w:val="0"/>
      <w:marTop w:val="0"/>
      <w:marBottom w:val="0"/>
      <w:divBdr>
        <w:top w:val="none" w:sz="0" w:space="0" w:color="auto"/>
        <w:left w:val="none" w:sz="0" w:space="0" w:color="auto"/>
        <w:bottom w:val="none" w:sz="0" w:space="0" w:color="auto"/>
        <w:right w:val="none" w:sz="0" w:space="0" w:color="auto"/>
      </w:divBdr>
    </w:div>
    <w:div w:id="1575316215">
      <w:bodyDiv w:val="1"/>
      <w:marLeft w:val="0"/>
      <w:marRight w:val="0"/>
      <w:marTop w:val="0"/>
      <w:marBottom w:val="0"/>
      <w:divBdr>
        <w:top w:val="none" w:sz="0" w:space="0" w:color="auto"/>
        <w:left w:val="none" w:sz="0" w:space="0" w:color="auto"/>
        <w:bottom w:val="none" w:sz="0" w:space="0" w:color="auto"/>
        <w:right w:val="none" w:sz="0" w:space="0" w:color="auto"/>
      </w:divBdr>
    </w:div>
    <w:div w:id="1576087656">
      <w:bodyDiv w:val="1"/>
      <w:marLeft w:val="0"/>
      <w:marRight w:val="0"/>
      <w:marTop w:val="0"/>
      <w:marBottom w:val="0"/>
      <w:divBdr>
        <w:top w:val="none" w:sz="0" w:space="0" w:color="auto"/>
        <w:left w:val="none" w:sz="0" w:space="0" w:color="auto"/>
        <w:bottom w:val="none" w:sz="0" w:space="0" w:color="auto"/>
        <w:right w:val="none" w:sz="0" w:space="0" w:color="auto"/>
      </w:divBdr>
    </w:div>
    <w:div w:id="1579172298">
      <w:bodyDiv w:val="1"/>
      <w:marLeft w:val="0"/>
      <w:marRight w:val="0"/>
      <w:marTop w:val="0"/>
      <w:marBottom w:val="0"/>
      <w:divBdr>
        <w:top w:val="none" w:sz="0" w:space="0" w:color="auto"/>
        <w:left w:val="none" w:sz="0" w:space="0" w:color="auto"/>
        <w:bottom w:val="none" w:sz="0" w:space="0" w:color="auto"/>
        <w:right w:val="none" w:sz="0" w:space="0" w:color="auto"/>
      </w:divBdr>
    </w:div>
    <w:div w:id="1594388927">
      <w:bodyDiv w:val="1"/>
      <w:marLeft w:val="0"/>
      <w:marRight w:val="0"/>
      <w:marTop w:val="0"/>
      <w:marBottom w:val="0"/>
      <w:divBdr>
        <w:top w:val="none" w:sz="0" w:space="0" w:color="auto"/>
        <w:left w:val="none" w:sz="0" w:space="0" w:color="auto"/>
        <w:bottom w:val="none" w:sz="0" w:space="0" w:color="auto"/>
        <w:right w:val="none" w:sz="0" w:space="0" w:color="auto"/>
      </w:divBdr>
    </w:div>
    <w:div w:id="1596936939">
      <w:bodyDiv w:val="1"/>
      <w:marLeft w:val="0"/>
      <w:marRight w:val="0"/>
      <w:marTop w:val="0"/>
      <w:marBottom w:val="0"/>
      <w:divBdr>
        <w:top w:val="none" w:sz="0" w:space="0" w:color="auto"/>
        <w:left w:val="none" w:sz="0" w:space="0" w:color="auto"/>
        <w:bottom w:val="none" w:sz="0" w:space="0" w:color="auto"/>
        <w:right w:val="none" w:sz="0" w:space="0" w:color="auto"/>
      </w:divBdr>
    </w:div>
    <w:div w:id="1603413753">
      <w:bodyDiv w:val="1"/>
      <w:marLeft w:val="0"/>
      <w:marRight w:val="0"/>
      <w:marTop w:val="0"/>
      <w:marBottom w:val="0"/>
      <w:divBdr>
        <w:top w:val="none" w:sz="0" w:space="0" w:color="auto"/>
        <w:left w:val="none" w:sz="0" w:space="0" w:color="auto"/>
        <w:bottom w:val="none" w:sz="0" w:space="0" w:color="auto"/>
        <w:right w:val="none" w:sz="0" w:space="0" w:color="auto"/>
      </w:divBdr>
    </w:div>
    <w:div w:id="1617786077">
      <w:bodyDiv w:val="1"/>
      <w:marLeft w:val="0"/>
      <w:marRight w:val="0"/>
      <w:marTop w:val="0"/>
      <w:marBottom w:val="0"/>
      <w:divBdr>
        <w:top w:val="none" w:sz="0" w:space="0" w:color="auto"/>
        <w:left w:val="none" w:sz="0" w:space="0" w:color="auto"/>
        <w:bottom w:val="none" w:sz="0" w:space="0" w:color="auto"/>
        <w:right w:val="none" w:sz="0" w:space="0" w:color="auto"/>
      </w:divBdr>
    </w:div>
    <w:div w:id="1634746565">
      <w:bodyDiv w:val="1"/>
      <w:marLeft w:val="0"/>
      <w:marRight w:val="0"/>
      <w:marTop w:val="0"/>
      <w:marBottom w:val="0"/>
      <w:divBdr>
        <w:top w:val="none" w:sz="0" w:space="0" w:color="auto"/>
        <w:left w:val="none" w:sz="0" w:space="0" w:color="auto"/>
        <w:bottom w:val="none" w:sz="0" w:space="0" w:color="auto"/>
        <w:right w:val="none" w:sz="0" w:space="0" w:color="auto"/>
      </w:divBdr>
    </w:div>
    <w:div w:id="1646860178">
      <w:bodyDiv w:val="1"/>
      <w:marLeft w:val="0"/>
      <w:marRight w:val="0"/>
      <w:marTop w:val="0"/>
      <w:marBottom w:val="0"/>
      <w:divBdr>
        <w:top w:val="none" w:sz="0" w:space="0" w:color="auto"/>
        <w:left w:val="none" w:sz="0" w:space="0" w:color="auto"/>
        <w:bottom w:val="none" w:sz="0" w:space="0" w:color="auto"/>
        <w:right w:val="none" w:sz="0" w:space="0" w:color="auto"/>
      </w:divBdr>
    </w:div>
    <w:div w:id="1653559071">
      <w:bodyDiv w:val="1"/>
      <w:marLeft w:val="0"/>
      <w:marRight w:val="0"/>
      <w:marTop w:val="0"/>
      <w:marBottom w:val="0"/>
      <w:divBdr>
        <w:top w:val="none" w:sz="0" w:space="0" w:color="auto"/>
        <w:left w:val="none" w:sz="0" w:space="0" w:color="auto"/>
        <w:bottom w:val="none" w:sz="0" w:space="0" w:color="auto"/>
        <w:right w:val="none" w:sz="0" w:space="0" w:color="auto"/>
      </w:divBdr>
    </w:div>
    <w:div w:id="1684284872">
      <w:bodyDiv w:val="1"/>
      <w:marLeft w:val="0"/>
      <w:marRight w:val="0"/>
      <w:marTop w:val="0"/>
      <w:marBottom w:val="0"/>
      <w:divBdr>
        <w:top w:val="none" w:sz="0" w:space="0" w:color="auto"/>
        <w:left w:val="none" w:sz="0" w:space="0" w:color="auto"/>
        <w:bottom w:val="none" w:sz="0" w:space="0" w:color="auto"/>
        <w:right w:val="none" w:sz="0" w:space="0" w:color="auto"/>
      </w:divBdr>
    </w:div>
    <w:div w:id="1695115257">
      <w:bodyDiv w:val="1"/>
      <w:marLeft w:val="0"/>
      <w:marRight w:val="0"/>
      <w:marTop w:val="0"/>
      <w:marBottom w:val="0"/>
      <w:divBdr>
        <w:top w:val="none" w:sz="0" w:space="0" w:color="auto"/>
        <w:left w:val="none" w:sz="0" w:space="0" w:color="auto"/>
        <w:bottom w:val="none" w:sz="0" w:space="0" w:color="auto"/>
        <w:right w:val="none" w:sz="0" w:space="0" w:color="auto"/>
      </w:divBdr>
    </w:div>
    <w:div w:id="1715887469">
      <w:bodyDiv w:val="1"/>
      <w:marLeft w:val="0"/>
      <w:marRight w:val="0"/>
      <w:marTop w:val="0"/>
      <w:marBottom w:val="0"/>
      <w:divBdr>
        <w:top w:val="none" w:sz="0" w:space="0" w:color="auto"/>
        <w:left w:val="none" w:sz="0" w:space="0" w:color="auto"/>
        <w:bottom w:val="none" w:sz="0" w:space="0" w:color="auto"/>
        <w:right w:val="none" w:sz="0" w:space="0" w:color="auto"/>
      </w:divBdr>
    </w:div>
    <w:div w:id="1743066608">
      <w:bodyDiv w:val="1"/>
      <w:marLeft w:val="0"/>
      <w:marRight w:val="0"/>
      <w:marTop w:val="0"/>
      <w:marBottom w:val="0"/>
      <w:divBdr>
        <w:top w:val="none" w:sz="0" w:space="0" w:color="auto"/>
        <w:left w:val="none" w:sz="0" w:space="0" w:color="auto"/>
        <w:bottom w:val="none" w:sz="0" w:space="0" w:color="auto"/>
        <w:right w:val="none" w:sz="0" w:space="0" w:color="auto"/>
      </w:divBdr>
    </w:div>
    <w:div w:id="1764380363">
      <w:bodyDiv w:val="1"/>
      <w:marLeft w:val="0"/>
      <w:marRight w:val="0"/>
      <w:marTop w:val="0"/>
      <w:marBottom w:val="0"/>
      <w:divBdr>
        <w:top w:val="none" w:sz="0" w:space="0" w:color="auto"/>
        <w:left w:val="none" w:sz="0" w:space="0" w:color="auto"/>
        <w:bottom w:val="none" w:sz="0" w:space="0" w:color="auto"/>
        <w:right w:val="none" w:sz="0" w:space="0" w:color="auto"/>
      </w:divBdr>
    </w:div>
    <w:div w:id="1780757838">
      <w:bodyDiv w:val="1"/>
      <w:marLeft w:val="0"/>
      <w:marRight w:val="0"/>
      <w:marTop w:val="0"/>
      <w:marBottom w:val="0"/>
      <w:divBdr>
        <w:top w:val="none" w:sz="0" w:space="0" w:color="auto"/>
        <w:left w:val="none" w:sz="0" w:space="0" w:color="auto"/>
        <w:bottom w:val="none" w:sz="0" w:space="0" w:color="auto"/>
        <w:right w:val="none" w:sz="0" w:space="0" w:color="auto"/>
      </w:divBdr>
    </w:div>
    <w:div w:id="1833137515">
      <w:bodyDiv w:val="1"/>
      <w:marLeft w:val="0"/>
      <w:marRight w:val="0"/>
      <w:marTop w:val="0"/>
      <w:marBottom w:val="0"/>
      <w:divBdr>
        <w:top w:val="none" w:sz="0" w:space="0" w:color="auto"/>
        <w:left w:val="none" w:sz="0" w:space="0" w:color="auto"/>
        <w:bottom w:val="none" w:sz="0" w:space="0" w:color="auto"/>
        <w:right w:val="none" w:sz="0" w:space="0" w:color="auto"/>
      </w:divBdr>
    </w:div>
    <w:div w:id="1839542915">
      <w:bodyDiv w:val="1"/>
      <w:marLeft w:val="0"/>
      <w:marRight w:val="0"/>
      <w:marTop w:val="0"/>
      <w:marBottom w:val="0"/>
      <w:divBdr>
        <w:top w:val="none" w:sz="0" w:space="0" w:color="auto"/>
        <w:left w:val="none" w:sz="0" w:space="0" w:color="auto"/>
        <w:bottom w:val="none" w:sz="0" w:space="0" w:color="auto"/>
        <w:right w:val="none" w:sz="0" w:space="0" w:color="auto"/>
      </w:divBdr>
    </w:div>
    <w:div w:id="1850636860">
      <w:bodyDiv w:val="1"/>
      <w:marLeft w:val="0"/>
      <w:marRight w:val="0"/>
      <w:marTop w:val="0"/>
      <w:marBottom w:val="0"/>
      <w:divBdr>
        <w:top w:val="none" w:sz="0" w:space="0" w:color="auto"/>
        <w:left w:val="none" w:sz="0" w:space="0" w:color="auto"/>
        <w:bottom w:val="none" w:sz="0" w:space="0" w:color="auto"/>
        <w:right w:val="none" w:sz="0" w:space="0" w:color="auto"/>
      </w:divBdr>
    </w:div>
    <w:div w:id="1851799257">
      <w:bodyDiv w:val="1"/>
      <w:marLeft w:val="0"/>
      <w:marRight w:val="0"/>
      <w:marTop w:val="0"/>
      <w:marBottom w:val="0"/>
      <w:divBdr>
        <w:top w:val="none" w:sz="0" w:space="0" w:color="auto"/>
        <w:left w:val="none" w:sz="0" w:space="0" w:color="auto"/>
        <w:bottom w:val="none" w:sz="0" w:space="0" w:color="auto"/>
        <w:right w:val="none" w:sz="0" w:space="0" w:color="auto"/>
      </w:divBdr>
    </w:div>
    <w:div w:id="1855145740">
      <w:bodyDiv w:val="1"/>
      <w:marLeft w:val="0"/>
      <w:marRight w:val="0"/>
      <w:marTop w:val="0"/>
      <w:marBottom w:val="0"/>
      <w:divBdr>
        <w:top w:val="none" w:sz="0" w:space="0" w:color="auto"/>
        <w:left w:val="none" w:sz="0" w:space="0" w:color="auto"/>
        <w:bottom w:val="none" w:sz="0" w:space="0" w:color="auto"/>
        <w:right w:val="none" w:sz="0" w:space="0" w:color="auto"/>
      </w:divBdr>
    </w:div>
    <w:div w:id="1864854596">
      <w:bodyDiv w:val="1"/>
      <w:marLeft w:val="0"/>
      <w:marRight w:val="0"/>
      <w:marTop w:val="0"/>
      <w:marBottom w:val="0"/>
      <w:divBdr>
        <w:top w:val="none" w:sz="0" w:space="0" w:color="auto"/>
        <w:left w:val="none" w:sz="0" w:space="0" w:color="auto"/>
        <w:bottom w:val="none" w:sz="0" w:space="0" w:color="auto"/>
        <w:right w:val="none" w:sz="0" w:space="0" w:color="auto"/>
      </w:divBdr>
    </w:div>
    <w:div w:id="1865826674">
      <w:bodyDiv w:val="1"/>
      <w:marLeft w:val="0"/>
      <w:marRight w:val="0"/>
      <w:marTop w:val="0"/>
      <w:marBottom w:val="0"/>
      <w:divBdr>
        <w:top w:val="none" w:sz="0" w:space="0" w:color="auto"/>
        <w:left w:val="none" w:sz="0" w:space="0" w:color="auto"/>
        <w:bottom w:val="none" w:sz="0" w:space="0" w:color="auto"/>
        <w:right w:val="none" w:sz="0" w:space="0" w:color="auto"/>
      </w:divBdr>
    </w:div>
    <w:div w:id="1870298326">
      <w:bodyDiv w:val="1"/>
      <w:marLeft w:val="0"/>
      <w:marRight w:val="0"/>
      <w:marTop w:val="0"/>
      <w:marBottom w:val="0"/>
      <w:divBdr>
        <w:top w:val="none" w:sz="0" w:space="0" w:color="auto"/>
        <w:left w:val="none" w:sz="0" w:space="0" w:color="auto"/>
        <w:bottom w:val="none" w:sz="0" w:space="0" w:color="auto"/>
        <w:right w:val="none" w:sz="0" w:space="0" w:color="auto"/>
      </w:divBdr>
    </w:div>
    <w:div w:id="1873810005">
      <w:bodyDiv w:val="1"/>
      <w:marLeft w:val="0"/>
      <w:marRight w:val="0"/>
      <w:marTop w:val="0"/>
      <w:marBottom w:val="0"/>
      <w:divBdr>
        <w:top w:val="none" w:sz="0" w:space="0" w:color="auto"/>
        <w:left w:val="none" w:sz="0" w:space="0" w:color="auto"/>
        <w:bottom w:val="none" w:sz="0" w:space="0" w:color="auto"/>
        <w:right w:val="none" w:sz="0" w:space="0" w:color="auto"/>
      </w:divBdr>
    </w:div>
    <w:div w:id="1886061512">
      <w:bodyDiv w:val="1"/>
      <w:marLeft w:val="0"/>
      <w:marRight w:val="0"/>
      <w:marTop w:val="0"/>
      <w:marBottom w:val="0"/>
      <w:divBdr>
        <w:top w:val="none" w:sz="0" w:space="0" w:color="auto"/>
        <w:left w:val="none" w:sz="0" w:space="0" w:color="auto"/>
        <w:bottom w:val="none" w:sz="0" w:space="0" w:color="auto"/>
        <w:right w:val="none" w:sz="0" w:space="0" w:color="auto"/>
      </w:divBdr>
    </w:div>
    <w:div w:id="1889218006">
      <w:bodyDiv w:val="1"/>
      <w:marLeft w:val="0"/>
      <w:marRight w:val="0"/>
      <w:marTop w:val="0"/>
      <w:marBottom w:val="0"/>
      <w:divBdr>
        <w:top w:val="none" w:sz="0" w:space="0" w:color="auto"/>
        <w:left w:val="none" w:sz="0" w:space="0" w:color="auto"/>
        <w:bottom w:val="none" w:sz="0" w:space="0" w:color="auto"/>
        <w:right w:val="none" w:sz="0" w:space="0" w:color="auto"/>
      </w:divBdr>
    </w:div>
    <w:div w:id="1893694494">
      <w:bodyDiv w:val="1"/>
      <w:marLeft w:val="0"/>
      <w:marRight w:val="0"/>
      <w:marTop w:val="0"/>
      <w:marBottom w:val="0"/>
      <w:divBdr>
        <w:top w:val="none" w:sz="0" w:space="0" w:color="auto"/>
        <w:left w:val="none" w:sz="0" w:space="0" w:color="auto"/>
        <w:bottom w:val="none" w:sz="0" w:space="0" w:color="auto"/>
        <w:right w:val="none" w:sz="0" w:space="0" w:color="auto"/>
      </w:divBdr>
    </w:div>
    <w:div w:id="1896625685">
      <w:bodyDiv w:val="1"/>
      <w:marLeft w:val="0"/>
      <w:marRight w:val="0"/>
      <w:marTop w:val="0"/>
      <w:marBottom w:val="0"/>
      <w:divBdr>
        <w:top w:val="none" w:sz="0" w:space="0" w:color="auto"/>
        <w:left w:val="none" w:sz="0" w:space="0" w:color="auto"/>
        <w:bottom w:val="none" w:sz="0" w:space="0" w:color="auto"/>
        <w:right w:val="none" w:sz="0" w:space="0" w:color="auto"/>
      </w:divBdr>
    </w:div>
    <w:div w:id="1900558796">
      <w:bodyDiv w:val="1"/>
      <w:marLeft w:val="0"/>
      <w:marRight w:val="0"/>
      <w:marTop w:val="0"/>
      <w:marBottom w:val="0"/>
      <w:divBdr>
        <w:top w:val="none" w:sz="0" w:space="0" w:color="auto"/>
        <w:left w:val="none" w:sz="0" w:space="0" w:color="auto"/>
        <w:bottom w:val="none" w:sz="0" w:space="0" w:color="auto"/>
        <w:right w:val="none" w:sz="0" w:space="0" w:color="auto"/>
      </w:divBdr>
    </w:div>
    <w:div w:id="1907374927">
      <w:bodyDiv w:val="1"/>
      <w:marLeft w:val="0"/>
      <w:marRight w:val="0"/>
      <w:marTop w:val="0"/>
      <w:marBottom w:val="0"/>
      <w:divBdr>
        <w:top w:val="none" w:sz="0" w:space="0" w:color="auto"/>
        <w:left w:val="none" w:sz="0" w:space="0" w:color="auto"/>
        <w:bottom w:val="none" w:sz="0" w:space="0" w:color="auto"/>
        <w:right w:val="none" w:sz="0" w:space="0" w:color="auto"/>
      </w:divBdr>
    </w:div>
    <w:div w:id="1918830205">
      <w:bodyDiv w:val="1"/>
      <w:marLeft w:val="0"/>
      <w:marRight w:val="0"/>
      <w:marTop w:val="0"/>
      <w:marBottom w:val="0"/>
      <w:divBdr>
        <w:top w:val="none" w:sz="0" w:space="0" w:color="auto"/>
        <w:left w:val="none" w:sz="0" w:space="0" w:color="auto"/>
        <w:bottom w:val="none" w:sz="0" w:space="0" w:color="auto"/>
        <w:right w:val="none" w:sz="0" w:space="0" w:color="auto"/>
      </w:divBdr>
    </w:div>
    <w:div w:id="1926572366">
      <w:bodyDiv w:val="1"/>
      <w:marLeft w:val="0"/>
      <w:marRight w:val="0"/>
      <w:marTop w:val="0"/>
      <w:marBottom w:val="0"/>
      <w:divBdr>
        <w:top w:val="none" w:sz="0" w:space="0" w:color="auto"/>
        <w:left w:val="none" w:sz="0" w:space="0" w:color="auto"/>
        <w:bottom w:val="none" w:sz="0" w:space="0" w:color="auto"/>
        <w:right w:val="none" w:sz="0" w:space="0" w:color="auto"/>
      </w:divBdr>
    </w:div>
    <w:div w:id="1937594449">
      <w:bodyDiv w:val="1"/>
      <w:marLeft w:val="0"/>
      <w:marRight w:val="0"/>
      <w:marTop w:val="0"/>
      <w:marBottom w:val="0"/>
      <w:divBdr>
        <w:top w:val="none" w:sz="0" w:space="0" w:color="auto"/>
        <w:left w:val="none" w:sz="0" w:space="0" w:color="auto"/>
        <w:bottom w:val="none" w:sz="0" w:space="0" w:color="auto"/>
        <w:right w:val="none" w:sz="0" w:space="0" w:color="auto"/>
      </w:divBdr>
    </w:div>
    <w:div w:id="1975327213">
      <w:bodyDiv w:val="1"/>
      <w:marLeft w:val="0"/>
      <w:marRight w:val="0"/>
      <w:marTop w:val="0"/>
      <w:marBottom w:val="0"/>
      <w:divBdr>
        <w:top w:val="none" w:sz="0" w:space="0" w:color="auto"/>
        <w:left w:val="none" w:sz="0" w:space="0" w:color="auto"/>
        <w:bottom w:val="none" w:sz="0" w:space="0" w:color="auto"/>
        <w:right w:val="none" w:sz="0" w:space="0" w:color="auto"/>
      </w:divBdr>
    </w:div>
    <w:div w:id="2005353178">
      <w:bodyDiv w:val="1"/>
      <w:marLeft w:val="0"/>
      <w:marRight w:val="0"/>
      <w:marTop w:val="0"/>
      <w:marBottom w:val="0"/>
      <w:divBdr>
        <w:top w:val="none" w:sz="0" w:space="0" w:color="auto"/>
        <w:left w:val="none" w:sz="0" w:space="0" w:color="auto"/>
        <w:bottom w:val="none" w:sz="0" w:space="0" w:color="auto"/>
        <w:right w:val="none" w:sz="0" w:space="0" w:color="auto"/>
      </w:divBdr>
    </w:div>
    <w:div w:id="2007979923">
      <w:bodyDiv w:val="1"/>
      <w:marLeft w:val="0"/>
      <w:marRight w:val="0"/>
      <w:marTop w:val="0"/>
      <w:marBottom w:val="0"/>
      <w:divBdr>
        <w:top w:val="none" w:sz="0" w:space="0" w:color="auto"/>
        <w:left w:val="none" w:sz="0" w:space="0" w:color="auto"/>
        <w:bottom w:val="none" w:sz="0" w:space="0" w:color="auto"/>
        <w:right w:val="none" w:sz="0" w:space="0" w:color="auto"/>
      </w:divBdr>
    </w:div>
    <w:div w:id="2016570381">
      <w:bodyDiv w:val="1"/>
      <w:marLeft w:val="0"/>
      <w:marRight w:val="0"/>
      <w:marTop w:val="0"/>
      <w:marBottom w:val="0"/>
      <w:divBdr>
        <w:top w:val="none" w:sz="0" w:space="0" w:color="auto"/>
        <w:left w:val="none" w:sz="0" w:space="0" w:color="auto"/>
        <w:bottom w:val="none" w:sz="0" w:space="0" w:color="auto"/>
        <w:right w:val="none" w:sz="0" w:space="0" w:color="auto"/>
      </w:divBdr>
    </w:div>
    <w:div w:id="2038774547">
      <w:bodyDiv w:val="1"/>
      <w:marLeft w:val="0"/>
      <w:marRight w:val="0"/>
      <w:marTop w:val="0"/>
      <w:marBottom w:val="0"/>
      <w:divBdr>
        <w:top w:val="none" w:sz="0" w:space="0" w:color="auto"/>
        <w:left w:val="none" w:sz="0" w:space="0" w:color="auto"/>
        <w:bottom w:val="none" w:sz="0" w:space="0" w:color="auto"/>
        <w:right w:val="none" w:sz="0" w:space="0" w:color="auto"/>
      </w:divBdr>
    </w:div>
    <w:div w:id="2043749346">
      <w:bodyDiv w:val="1"/>
      <w:marLeft w:val="0"/>
      <w:marRight w:val="0"/>
      <w:marTop w:val="0"/>
      <w:marBottom w:val="0"/>
      <w:divBdr>
        <w:top w:val="none" w:sz="0" w:space="0" w:color="auto"/>
        <w:left w:val="none" w:sz="0" w:space="0" w:color="auto"/>
        <w:bottom w:val="none" w:sz="0" w:space="0" w:color="auto"/>
        <w:right w:val="none" w:sz="0" w:space="0" w:color="auto"/>
      </w:divBdr>
    </w:div>
    <w:div w:id="2121365943">
      <w:bodyDiv w:val="1"/>
      <w:marLeft w:val="0"/>
      <w:marRight w:val="0"/>
      <w:marTop w:val="0"/>
      <w:marBottom w:val="0"/>
      <w:divBdr>
        <w:top w:val="none" w:sz="0" w:space="0" w:color="auto"/>
        <w:left w:val="none" w:sz="0" w:space="0" w:color="auto"/>
        <w:bottom w:val="none" w:sz="0" w:space="0" w:color="auto"/>
        <w:right w:val="none" w:sz="0" w:space="0" w:color="auto"/>
      </w:divBdr>
    </w:div>
    <w:div w:id="2133665903">
      <w:bodyDiv w:val="1"/>
      <w:marLeft w:val="0"/>
      <w:marRight w:val="0"/>
      <w:marTop w:val="0"/>
      <w:marBottom w:val="0"/>
      <w:divBdr>
        <w:top w:val="none" w:sz="0" w:space="0" w:color="auto"/>
        <w:left w:val="none" w:sz="0" w:space="0" w:color="auto"/>
        <w:bottom w:val="none" w:sz="0" w:space="0" w:color="auto"/>
        <w:right w:val="none" w:sz="0" w:space="0" w:color="auto"/>
      </w:divBdr>
    </w:div>
    <w:div w:id="2135438161">
      <w:bodyDiv w:val="1"/>
      <w:marLeft w:val="0"/>
      <w:marRight w:val="0"/>
      <w:marTop w:val="0"/>
      <w:marBottom w:val="0"/>
      <w:divBdr>
        <w:top w:val="none" w:sz="0" w:space="0" w:color="auto"/>
        <w:left w:val="none" w:sz="0" w:space="0" w:color="auto"/>
        <w:bottom w:val="none" w:sz="0" w:space="0" w:color="auto"/>
        <w:right w:val="none" w:sz="0" w:space="0" w:color="auto"/>
      </w:divBdr>
    </w:div>
    <w:div w:id="2137674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33A2FD923F0B492B9DB80002943E4DB8"/>
        <w:category>
          <w:name w:val="Üldine"/>
          <w:gallery w:val="placeholder"/>
        </w:category>
        <w:types>
          <w:type w:val="bbPlcHdr"/>
        </w:types>
        <w:behaviors>
          <w:behavior w:val="content"/>
        </w:behaviors>
        <w:guid w:val="{8829C729-3467-4411-B2D5-9FFDFA2B9E0A}"/>
      </w:docPartPr>
      <w:docPartBody>
        <w:p w:rsidR="00674D5B" w:rsidRDefault="00674D5B" w:rsidP="00674D5B">
          <w:pPr>
            <w:pStyle w:val="33A2FD923F0B492B9DB80002943E4DB8"/>
          </w:pPr>
          <w:r w:rsidRPr="00C4180C">
            <w:rPr>
              <w:rStyle w:val="PlaceholderText"/>
            </w:rPr>
            <w:t>[Pealkiri]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4D5B"/>
    <w:rsid w:val="001910F0"/>
    <w:rsid w:val="002073D1"/>
    <w:rsid w:val="00207400"/>
    <w:rsid w:val="00283613"/>
    <w:rsid w:val="004F2A52"/>
    <w:rsid w:val="005E7743"/>
    <w:rsid w:val="00633019"/>
    <w:rsid w:val="00674D5B"/>
    <w:rsid w:val="006D512B"/>
    <w:rsid w:val="007F4E9D"/>
    <w:rsid w:val="00815721"/>
    <w:rsid w:val="008D49EA"/>
    <w:rsid w:val="00954818"/>
    <w:rsid w:val="00967777"/>
    <w:rsid w:val="00A675E6"/>
    <w:rsid w:val="00AC3D35"/>
    <w:rsid w:val="00AF5142"/>
    <w:rsid w:val="00BD4E16"/>
    <w:rsid w:val="00E177BE"/>
    <w:rsid w:val="00E571FA"/>
    <w:rsid w:val="00EB5B3D"/>
    <w:rsid w:val="00F66198"/>
    <w:rsid w:val="00FA6A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74D5B"/>
    <w:rPr>
      <w:color w:val="808080"/>
    </w:rPr>
  </w:style>
  <w:style w:type="paragraph" w:customStyle="1" w:styleId="33A2FD923F0B492B9DB80002943E4DB8">
    <w:name w:val="33A2FD923F0B492B9DB80002943E4DB8"/>
    <w:rsid w:val="00674D5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SO690Nmerical.XSL" StyleName="ISO 690 – numbriline viide" Version="1987">
  <b:Source>
    <b:Tag>Tal17</b:Tag>
    <b:SourceType>Book</b:SourceType>
    <b:Guid>{161C4899-4E11-44D0-BF5A-1D1BF23AB61B}</b:Guid>
    <b:Author>
      <b:Author>
        <b:Corporate>Tallinna Keskkonnaamet</b:Corporate>
      </b:Author>
    </b:Author>
    <b:Title>Narva mnt 129 ja 129b kinnistute ning lähiala detailplaneeringu keskkonnamõju strateegilise hindamise (KSH) vajalikkuse eelhinnang</b:Title>
    <b:Year>2017</b:Year>
    <b:RefOrder>1</b:RefOrder>
  </b:Source>
  <b:Source>
    <b:Tag>ASE16</b:Tag>
    <b:SourceType>Book</b:SourceType>
    <b:Guid>{0856D0B7-5DAE-49B4-8A2A-47FDA089C2F9}</b:Guid>
    <b:Author>
      <b:Author>
        <b:Corporate>AS EcoPro</b:Corporate>
      </b:Author>
    </b:Author>
    <b:Title>Narva mnt 129 ja 129b keskkonnaseisundi hinnang</b:Title>
    <b:Year>2016</b:Year>
    <b:RefOrder>5</b:RefOrder>
  </b:Source>
  <b:Source>
    <b:Tag>ASM18</b:Tag>
    <b:SourceType>Book</b:SourceType>
    <b:Guid>{AE3B0A7B-085B-4B65-B5FC-8D451617136D}</b:Guid>
    <b:Author>
      <b:Author>
        <b:Corporate>AS Maves</b:Corporate>
      </b:Author>
    </b:Author>
    <b:Title>Hüdrogeoloogiline ekspertarvamus Narva mnt 129 ja 129b alal</b:Title>
    <b:Year>2018</b:Year>
    <b:RefOrder>2</b:RefOrder>
  </b:Source>
  <b:Source>
    <b:Tag>Rad16</b:Tag>
    <b:SourceType>Book</b:SourceType>
    <b:Guid>{9151C415-D6AC-4AF5-9BED-DB0D61204E59}</b:Guid>
    <b:Author>
      <b:Author>
        <b:Corporate>Radoonitõrjekeskus</b:Corporate>
      </b:Author>
    </b:Author>
    <b:Title>Narva mnt. 129 ja 129b, Tallinnas radoonitaseme määramine ning radooniohtlikkuse hinnang pinnases</b:Title>
    <b:Year>2016</b:Year>
    <b:RefOrder>3</b:RefOrder>
  </b:Source>
  <b:Source>
    <b:Tag>Pär16</b:Tag>
    <b:SourceType>Book</b:SourceType>
    <b:Guid>{10948C98-38B2-452A-8FA0-ADA437A208EF}</b:Guid>
    <b:Author>
      <b:Author>
        <b:Corporate>Pärandkoosluste kaitse ühing</b:Corporate>
      </b:Author>
    </b:Author>
    <b:Title>Tallinna Maarjamäe paekalda taimestiku inventuur</b:Title>
    <b:Year>2016</b:Year>
    <b:RefOrder>4</b:RefOrder>
  </b:Source>
  <b:Source>
    <b:Tag>OÜE18</b:Tag>
    <b:SourceType>Book</b:SourceType>
    <b:Guid>{BDA1EB3A-7F52-44E8-9BB2-8EE65DC34353}</b:Guid>
    <b:Author>
      <b:Author>
        <b:Corporate>OÜ Eesti Keskkonnauuringute Keskus</b:Corporate>
      </b:Author>
    </b:Author>
    <b:Title>Välisõhu kvaliteedi seire 2017</b:Title>
    <b:Year>2018</b:Year>
    <b:RefOrder>7</b:RefOrder>
  </b:Source>
  <b:Source>
    <b:Tag>Pun</b:Tag>
    <b:SourceType>InternetSite</b:SourceType>
    <b:Guid>{6C3CAC20-D7BC-47E8-A68F-9C6BA850B64F}</b:Guid>
    <b:Title>Punaselg-õgija. Aasta lind 2010</b:Title>
    <b:InternetSiteTitle>https://www.eoy.ee/ogijad/punaselg-ogija/</b:InternetSiteTitle>
    <b:RefOrder>6</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EAC95C0C8EA85A4CB7FBDD230659F41B" ma:contentTypeVersion="10" ma:contentTypeDescription="Create a new document." ma:contentTypeScope="" ma:versionID="2437cb0f7eb83dfbb11c733c3e7fc726">
  <xsd:schema xmlns:xsd="http://www.w3.org/2001/XMLSchema" xmlns:xs="http://www.w3.org/2001/XMLSchema" xmlns:p="http://schemas.microsoft.com/office/2006/metadata/properties" xmlns:ns2="0166382d-69af-43f1-b6ff-d0fd0ce25778" xmlns:ns3="be407eae-ac76-49ca-bc3e-a254ef346c63" targetNamespace="http://schemas.microsoft.com/office/2006/metadata/properties" ma:root="true" ma:fieldsID="17e5938e3fe79872341d667f9bfe591b" ns2:_="" ns3:_="">
    <xsd:import namespace="0166382d-69af-43f1-b6ff-d0fd0ce25778"/>
    <xsd:import namespace="be407eae-ac76-49ca-bc3e-a254ef346c6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66382d-69af-43f1-b6ff-d0fd0ce257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407eae-ac76-49ca-bc3e-a254ef346c6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3DC496-4572-477D-BADD-3352AB1E21FD}">
  <ds:schemaRefs>
    <ds:schemaRef ds:uri="http://schemas.microsoft.com/office/infopath/2007/PartnerControls"/>
    <ds:schemaRef ds:uri="be407eae-ac76-49ca-bc3e-a254ef346c63"/>
    <ds:schemaRef ds:uri="http://purl.org/dc/elements/1.1/"/>
    <ds:schemaRef ds:uri="http://purl.org/dc/terms/"/>
    <ds:schemaRef ds:uri="http://www.w3.org/XML/1998/namespace"/>
    <ds:schemaRef ds:uri="http://schemas.openxmlformats.org/package/2006/metadata/core-properties"/>
    <ds:schemaRef ds:uri="http://schemas.microsoft.com/office/2006/metadata/properties"/>
    <ds:schemaRef ds:uri="http://schemas.microsoft.com/office/2006/documentManagement/types"/>
    <ds:schemaRef ds:uri="0166382d-69af-43f1-b6ff-d0fd0ce25778"/>
    <ds:schemaRef ds:uri="http://purl.org/dc/dcmitype/"/>
  </ds:schemaRefs>
</ds:datastoreItem>
</file>

<file path=customXml/itemProps2.xml><?xml version="1.0" encoding="utf-8"?>
<ds:datastoreItem xmlns:ds="http://schemas.openxmlformats.org/officeDocument/2006/customXml" ds:itemID="{AE7D9925-2266-4481-A72D-DBCF29307B71}">
  <ds:schemaRefs>
    <ds:schemaRef ds:uri="http://schemas.microsoft.com/sharepoint/v3/contenttype/forms"/>
  </ds:schemaRefs>
</ds:datastoreItem>
</file>

<file path=customXml/itemProps3.xml><?xml version="1.0" encoding="utf-8"?>
<ds:datastoreItem xmlns:ds="http://schemas.openxmlformats.org/officeDocument/2006/customXml" ds:itemID="{29B507A3-A238-41E4-825C-E871358B81BF}">
  <ds:schemaRefs>
    <ds:schemaRef ds:uri="http://schemas.openxmlformats.org/officeDocument/2006/bibliography"/>
  </ds:schemaRefs>
</ds:datastoreItem>
</file>

<file path=customXml/itemProps4.xml><?xml version="1.0" encoding="utf-8"?>
<ds:datastoreItem xmlns:ds="http://schemas.openxmlformats.org/officeDocument/2006/customXml" ds:itemID="{CE0DFB15-53F4-41DF-856D-28DF58A28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66382d-69af-43f1-b6ff-d0fd0ce25778"/>
    <ds:schemaRef ds:uri="be407eae-ac76-49ca-bc3e-a254ef346c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17</Pages>
  <Words>3797</Words>
  <Characters>22023</Characters>
  <Application>Microsoft Office Word</Application>
  <DocSecurity>0</DocSecurity>
  <Lines>183</Lines>
  <Paragraphs>51</Paragraphs>
  <ScaleCrop>false</ScaleCrop>
  <HeadingPairs>
    <vt:vector size="2" baseType="variant">
      <vt:variant>
        <vt:lpstr>Pealkiri</vt:lpstr>
      </vt:variant>
      <vt:variant>
        <vt:i4>1</vt:i4>
      </vt:variant>
    </vt:vector>
  </HeadingPairs>
  <TitlesOfParts>
    <vt:vector size="1" baseType="lpstr">
      <vt:lpstr>Tiitsu bituumenibaasi reostusuuring</vt:lpstr>
    </vt:vector>
  </TitlesOfParts>
  <Company/>
  <LinksUpToDate>false</LinksUpToDate>
  <CharactersWithSpaces>25769</CharactersWithSpaces>
  <SharedDoc>false</SharedDoc>
  <HLinks>
    <vt:vector size="72" baseType="variant">
      <vt:variant>
        <vt:i4>1966130</vt:i4>
      </vt:variant>
      <vt:variant>
        <vt:i4>68</vt:i4>
      </vt:variant>
      <vt:variant>
        <vt:i4>0</vt:i4>
      </vt:variant>
      <vt:variant>
        <vt:i4>5</vt:i4>
      </vt:variant>
      <vt:variant>
        <vt:lpwstr/>
      </vt:variant>
      <vt:variant>
        <vt:lpwstr>_Toc26180512</vt:lpwstr>
      </vt:variant>
      <vt:variant>
        <vt:i4>1900594</vt:i4>
      </vt:variant>
      <vt:variant>
        <vt:i4>62</vt:i4>
      </vt:variant>
      <vt:variant>
        <vt:i4>0</vt:i4>
      </vt:variant>
      <vt:variant>
        <vt:i4>5</vt:i4>
      </vt:variant>
      <vt:variant>
        <vt:lpwstr/>
      </vt:variant>
      <vt:variant>
        <vt:lpwstr>_Toc26180511</vt:lpwstr>
      </vt:variant>
      <vt:variant>
        <vt:i4>1835058</vt:i4>
      </vt:variant>
      <vt:variant>
        <vt:i4>56</vt:i4>
      </vt:variant>
      <vt:variant>
        <vt:i4>0</vt:i4>
      </vt:variant>
      <vt:variant>
        <vt:i4>5</vt:i4>
      </vt:variant>
      <vt:variant>
        <vt:lpwstr/>
      </vt:variant>
      <vt:variant>
        <vt:lpwstr>_Toc26180510</vt:lpwstr>
      </vt:variant>
      <vt:variant>
        <vt:i4>1376307</vt:i4>
      </vt:variant>
      <vt:variant>
        <vt:i4>50</vt:i4>
      </vt:variant>
      <vt:variant>
        <vt:i4>0</vt:i4>
      </vt:variant>
      <vt:variant>
        <vt:i4>5</vt:i4>
      </vt:variant>
      <vt:variant>
        <vt:lpwstr/>
      </vt:variant>
      <vt:variant>
        <vt:lpwstr>_Toc26180509</vt:lpwstr>
      </vt:variant>
      <vt:variant>
        <vt:i4>1310771</vt:i4>
      </vt:variant>
      <vt:variant>
        <vt:i4>44</vt:i4>
      </vt:variant>
      <vt:variant>
        <vt:i4>0</vt:i4>
      </vt:variant>
      <vt:variant>
        <vt:i4>5</vt:i4>
      </vt:variant>
      <vt:variant>
        <vt:lpwstr/>
      </vt:variant>
      <vt:variant>
        <vt:lpwstr>_Toc26180508</vt:lpwstr>
      </vt:variant>
      <vt:variant>
        <vt:i4>1769523</vt:i4>
      </vt:variant>
      <vt:variant>
        <vt:i4>38</vt:i4>
      </vt:variant>
      <vt:variant>
        <vt:i4>0</vt:i4>
      </vt:variant>
      <vt:variant>
        <vt:i4>5</vt:i4>
      </vt:variant>
      <vt:variant>
        <vt:lpwstr/>
      </vt:variant>
      <vt:variant>
        <vt:lpwstr>_Toc26180507</vt:lpwstr>
      </vt:variant>
      <vt:variant>
        <vt:i4>1703987</vt:i4>
      </vt:variant>
      <vt:variant>
        <vt:i4>32</vt:i4>
      </vt:variant>
      <vt:variant>
        <vt:i4>0</vt:i4>
      </vt:variant>
      <vt:variant>
        <vt:i4>5</vt:i4>
      </vt:variant>
      <vt:variant>
        <vt:lpwstr/>
      </vt:variant>
      <vt:variant>
        <vt:lpwstr>_Toc26180506</vt:lpwstr>
      </vt:variant>
      <vt:variant>
        <vt:i4>1638451</vt:i4>
      </vt:variant>
      <vt:variant>
        <vt:i4>26</vt:i4>
      </vt:variant>
      <vt:variant>
        <vt:i4>0</vt:i4>
      </vt:variant>
      <vt:variant>
        <vt:i4>5</vt:i4>
      </vt:variant>
      <vt:variant>
        <vt:lpwstr/>
      </vt:variant>
      <vt:variant>
        <vt:lpwstr>_Toc26180505</vt:lpwstr>
      </vt:variant>
      <vt:variant>
        <vt:i4>1572915</vt:i4>
      </vt:variant>
      <vt:variant>
        <vt:i4>20</vt:i4>
      </vt:variant>
      <vt:variant>
        <vt:i4>0</vt:i4>
      </vt:variant>
      <vt:variant>
        <vt:i4>5</vt:i4>
      </vt:variant>
      <vt:variant>
        <vt:lpwstr/>
      </vt:variant>
      <vt:variant>
        <vt:lpwstr>_Toc26180504</vt:lpwstr>
      </vt:variant>
      <vt:variant>
        <vt:i4>2031667</vt:i4>
      </vt:variant>
      <vt:variant>
        <vt:i4>14</vt:i4>
      </vt:variant>
      <vt:variant>
        <vt:i4>0</vt:i4>
      </vt:variant>
      <vt:variant>
        <vt:i4>5</vt:i4>
      </vt:variant>
      <vt:variant>
        <vt:lpwstr/>
      </vt:variant>
      <vt:variant>
        <vt:lpwstr>_Toc26180503</vt:lpwstr>
      </vt:variant>
      <vt:variant>
        <vt:i4>1966131</vt:i4>
      </vt:variant>
      <vt:variant>
        <vt:i4>8</vt:i4>
      </vt:variant>
      <vt:variant>
        <vt:i4>0</vt:i4>
      </vt:variant>
      <vt:variant>
        <vt:i4>5</vt:i4>
      </vt:variant>
      <vt:variant>
        <vt:lpwstr/>
      </vt:variant>
      <vt:variant>
        <vt:lpwstr>_Toc26180502</vt:lpwstr>
      </vt:variant>
      <vt:variant>
        <vt:i4>1900595</vt:i4>
      </vt:variant>
      <vt:variant>
        <vt:i4>2</vt:i4>
      </vt:variant>
      <vt:variant>
        <vt:i4>0</vt:i4>
      </vt:variant>
      <vt:variant>
        <vt:i4>5</vt:i4>
      </vt:variant>
      <vt:variant>
        <vt:lpwstr/>
      </vt:variant>
      <vt:variant>
        <vt:lpwstr>_Toc26180501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Tiitsu bituumenibaasi reostusuuring</dc:title>
  <dc:subject/>
  <dc:creator>Tuuli Vreimann</dc:creator>
  <cp:keywords/>
  <dc:description/>
  <cp:lastModifiedBy>Karl Kupits</cp:lastModifiedBy>
  <cp:revision>13</cp:revision>
  <cp:lastPrinted>2020-08-12T09:25:00Z</cp:lastPrinted>
  <dcterms:created xsi:type="dcterms:W3CDTF">2020-08-05T07:05:00Z</dcterms:created>
  <dcterms:modified xsi:type="dcterms:W3CDTF">2020-08-12T09:26:00Z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0x010100EAC95C0C8EA85A4CB7FBDD230659F41B</vt:lpwstr>
  </property>
</Properties>
</file>